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7BA5D" w14:textId="7C7364A1" w:rsidR="002F0821" w:rsidRPr="00904337" w:rsidRDefault="002F66C3" w:rsidP="00E92D34">
      <w:pPr>
        <w:jc w:val="center"/>
        <w:rPr>
          <w:rFonts w:cs="Arial"/>
          <w:b/>
          <w:color w:val="000000" w:themeColor="text1"/>
          <w:sz w:val="22"/>
          <w:szCs w:val="22"/>
        </w:rPr>
      </w:pPr>
      <w:r w:rsidRPr="00904337">
        <w:rPr>
          <w:rFonts w:cs="Arial"/>
          <w:b/>
          <w:color w:val="000000" w:themeColor="text1"/>
          <w:sz w:val="22"/>
          <w:szCs w:val="22"/>
        </w:rPr>
        <w:t>Referrals and Data Coordinator</w:t>
      </w:r>
      <w:r w:rsidR="007F5E30" w:rsidRPr="00904337">
        <w:rPr>
          <w:rFonts w:cs="Arial"/>
          <w:b/>
          <w:color w:val="000000" w:themeColor="text1"/>
          <w:sz w:val="22"/>
          <w:szCs w:val="22"/>
        </w:rPr>
        <w:t xml:space="preserve"> – </w:t>
      </w:r>
      <w:r w:rsidR="00C50113" w:rsidRPr="00904337">
        <w:rPr>
          <w:rFonts w:cs="Arial"/>
          <w:b/>
          <w:color w:val="000000" w:themeColor="text1"/>
          <w:sz w:val="22"/>
          <w:szCs w:val="22"/>
        </w:rPr>
        <w:t>Hampshire</w:t>
      </w:r>
    </w:p>
    <w:p w14:paraId="56A7BA5E" w14:textId="5B1F514E" w:rsidR="00E92D34" w:rsidRPr="00904337" w:rsidRDefault="00C50113" w:rsidP="00E92D34">
      <w:pPr>
        <w:jc w:val="center"/>
        <w:rPr>
          <w:rFonts w:cs="Arial"/>
          <w:b/>
          <w:color w:val="000000" w:themeColor="text1"/>
          <w:sz w:val="22"/>
          <w:szCs w:val="22"/>
        </w:rPr>
      </w:pPr>
      <w:r w:rsidRPr="00904337">
        <w:rPr>
          <w:rFonts w:cs="Arial"/>
          <w:b/>
          <w:color w:val="000000" w:themeColor="text1"/>
          <w:sz w:val="22"/>
          <w:szCs w:val="22"/>
        </w:rPr>
        <w:t>Job Description</w:t>
      </w:r>
    </w:p>
    <w:p w14:paraId="56A7BA60" w14:textId="77777777" w:rsidR="002F0821" w:rsidRPr="00904337" w:rsidRDefault="002F0821" w:rsidP="00F41781">
      <w:pPr>
        <w:tabs>
          <w:tab w:val="left" w:pos="3449"/>
        </w:tabs>
        <w:jc w:val="left"/>
        <w:rPr>
          <w:rFonts w:cs="Arial"/>
          <w:sz w:val="22"/>
          <w:szCs w:val="22"/>
        </w:rPr>
      </w:pPr>
      <w:r w:rsidRPr="00904337">
        <w:rPr>
          <w:rFonts w:cs="Arial"/>
          <w:sz w:val="22"/>
          <w:szCs w:val="22"/>
        </w:rPr>
        <w:tab/>
      </w:r>
    </w:p>
    <w:p w14:paraId="56A7BA61" w14:textId="1480F364" w:rsidR="002F0821" w:rsidRPr="00904337" w:rsidRDefault="002F0821" w:rsidP="00F41781">
      <w:pPr>
        <w:jc w:val="left"/>
        <w:rPr>
          <w:rFonts w:cs="Arial"/>
          <w:color w:val="000000"/>
          <w:sz w:val="22"/>
          <w:szCs w:val="22"/>
        </w:rPr>
      </w:pPr>
      <w:r w:rsidRPr="00904337">
        <w:rPr>
          <w:rFonts w:cs="Arial"/>
          <w:b/>
          <w:color w:val="000000"/>
          <w:sz w:val="22"/>
          <w:szCs w:val="22"/>
        </w:rPr>
        <w:t>Job Title:</w:t>
      </w:r>
      <w:r w:rsidRPr="00904337">
        <w:rPr>
          <w:rFonts w:cs="Arial"/>
          <w:b/>
          <w:color w:val="000000"/>
          <w:sz w:val="22"/>
          <w:szCs w:val="22"/>
        </w:rPr>
        <w:tab/>
      </w:r>
      <w:r w:rsidRPr="00904337">
        <w:rPr>
          <w:rFonts w:cs="Arial"/>
          <w:b/>
          <w:color w:val="000000"/>
          <w:sz w:val="22"/>
          <w:szCs w:val="22"/>
        </w:rPr>
        <w:tab/>
      </w:r>
      <w:r w:rsidRPr="00904337">
        <w:rPr>
          <w:rFonts w:cs="Arial"/>
          <w:b/>
          <w:color w:val="000000"/>
          <w:sz w:val="22"/>
          <w:szCs w:val="22"/>
        </w:rPr>
        <w:tab/>
      </w:r>
      <w:r w:rsidR="00CB42D1">
        <w:rPr>
          <w:rFonts w:cs="Arial"/>
          <w:color w:val="000000"/>
          <w:sz w:val="22"/>
          <w:szCs w:val="22"/>
        </w:rPr>
        <w:t xml:space="preserve">Referrals and Data Coordinator </w:t>
      </w:r>
    </w:p>
    <w:p w14:paraId="15D5BDE5" w14:textId="3CBAC3B3" w:rsidR="00AF5B58" w:rsidRPr="00904337" w:rsidRDefault="002F0821" w:rsidP="00F41781">
      <w:pPr>
        <w:ind w:left="2880" w:hanging="2880"/>
        <w:jc w:val="left"/>
        <w:rPr>
          <w:rFonts w:cs="Arial"/>
          <w:color w:val="000000"/>
          <w:sz w:val="22"/>
          <w:szCs w:val="22"/>
        </w:rPr>
      </w:pPr>
      <w:r w:rsidRPr="00904337">
        <w:rPr>
          <w:rFonts w:cs="Arial"/>
          <w:b/>
          <w:color w:val="000000"/>
          <w:sz w:val="22"/>
          <w:szCs w:val="22"/>
        </w:rPr>
        <w:t>Reporting to:</w:t>
      </w:r>
      <w:r w:rsidRPr="00904337">
        <w:rPr>
          <w:rFonts w:cs="Arial"/>
          <w:color w:val="000000"/>
          <w:sz w:val="22"/>
          <w:szCs w:val="22"/>
        </w:rPr>
        <w:tab/>
      </w:r>
      <w:r w:rsidR="00AC6D64">
        <w:rPr>
          <w:rFonts w:cs="Arial"/>
          <w:color w:val="000000"/>
          <w:sz w:val="22"/>
          <w:szCs w:val="22"/>
        </w:rPr>
        <w:t xml:space="preserve">Restorative Justice </w:t>
      </w:r>
      <w:r w:rsidR="00AF5B58" w:rsidRPr="00904337">
        <w:rPr>
          <w:rFonts w:cs="Arial"/>
          <w:color w:val="000000"/>
          <w:sz w:val="22"/>
          <w:szCs w:val="22"/>
        </w:rPr>
        <w:t>Service Del</w:t>
      </w:r>
      <w:r w:rsidR="00C31F8A" w:rsidRPr="00904337">
        <w:rPr>
          <w:rFonts w:cs="Arial"/>
          <w:color w:val="000000"/>
          <w:sz w:val="22"/>
          <w:szCs w:val="22"/>
        </w:rPr>
        <w:t>i</w:t>
      </w:r>
      <w:r w:rsidR="00AF5B58" w:rsidRPr="00904337">
        <w:rPr>
          <w:rFonts w:cs="Arial"/>
          <w:color w:val="000000"/>
          <w:sz w:val="22"/>
          <w:szCs w:val="22"/>
        </w:rPr>
        <w:t>very Manager</w:t>
      </w:r>
    </w:p>
    <w:p w14:paraId="56A7BA63" w14:textId="6B91181C" w:rsidR="00F41781" w:rsidRDefault="002F0821" w:rsidP="00F41781">
      <w:pPr>
        <w:jc w:val="left"/>
        <w:rPr>
          <w:rFonts w:cs="Arial"/>
          <w:color w:val="000000"/>
          <w:sz w:val="22"/>
          <w:szCs w:val="22"/>
        </w:rPr>
      </w:pPr>
      <w:r w:rsidRPr="00904337">
        <w:rPr>
          <w:rFonts w:cs="Arial"/>
          <w:b/>
          <w:color w:val="000000"/>
          <w:sz w:val="22"/>
          <w:szCs w:val="22"/>
        </w:rPr>
        <w:t>Location:</w:t>
      </w:r>
      <w:r w:rsidRPr="00904337">
        <w:rPr>
          <w:rFonts w:cs="Arial"/>
          <w:color w:val="000000"/>
          <w:sz w:val="22"/>
          <w:szCs w:val="22"/>
        </w:rPr>
        <w:tab/>
      </w:r>
      <w:r w:rsidRPr="00904337">
        <w:rPr>
          <w:rFonts w:cs="Arial"/>
          <w:color w:val="000000"/>
          <w:sz w:val="22"/>
          <w:szCs w:val="22"/>
        </w:rPr>
        <w:tab/>
      </w:r>
      <w:r w:rsidRPr="00904337">
        <w:rPr>
          <w:rFonts w:cs="Arial"/>
          <w:color w:val="000000"/>
          <w:sz w:val="22"/>
          <w:szCs w:val="22"/>
        </w:rPr>
        <w:tab/>
      </w:r>
      <w:r w:rsidR="00F16E83" w:rsidRPr="00904337">
        <w:rPr>
          <w:rFonts w:cs="Arial"/>
          <w:color w:val="000000"/>
          <w:sz w:val="22"/>
          <w:szCs w:val="22"/>
        </w:rPr>
        <w:t>Fareham Police Station</w:t>
      </w:r>
      <w:r w:rsidR="00964B3D">
        <w:rPr>
          <w:rFonts w:cs="Arial"/>
          <w:color w:val="000000"/>
          <w:sz w:val="22"/>
          <w:szCs w:val="22"/>
        </w:rPr>
        <w:t xml:space="preserve"> with some travel around Hampshire</w:t>
      </w:r>
    </w:p>
    <w:p w14:paraId="405B21BA" w14:textId="36C92450" w:rsidR="00441AB0" w:rsidRDefault="00AC6D64" w:rsidP="00AC6D64">
      <w:pPr>
        <w:jc w:val="left"/>
        <w:rPr>
          <w:rFonts w:cs="Arial"/>
          <w:color w:val="000000"/>
          <w:sz w:val="22"/>
          <w:szCs w:val="22"/>
        </w:rPr>
      </w:pPr>
      <w:r w:rsidRPr="00063D9F">
        <w:rPr>
          <w:rFonts w:cs="Arial"/>
          <w:b/>
          <w:color w:val="000000"/>
          <w:sz w:val="22"/>
          <w:szCs w:val="22"/>
        </w:rPr>
        <w:t>Term, Hours &amp; Salary:</w:t>
      </w:r>
      <w:r w:rsidR="00904337">
        <w:rPr>
          <w:rFonts w:cs="Arial"/>
          <w:color w:val="000000"/>
          <w:sz w:val="22"/>
          <w:szCs w:val="22"/>
        </w:rPr>
        <w:tab/>
      </w:r>
      <w:r>
        <w:rPr>
          <w:rFonts w:cs="Arial"/>
          <w:color w:val="000000"/>
          <w:sz w:val="22"/>
          <w:szCs w:val="22"/>
        </w:rPr>
        <w:t xml:space="preserve">Position is </w:t>
      </w:r>
      <w:r w:rsidR="00441AB0" w:rsidRPr="00AC6D64">
        <w:rPr>
          <w:rFonts w:cs="Arial"/>
          <w:color w:val="000000"/>
          <w:sz w:val="22"/>
          <w:szCs w:val="22"/>
        </w:rPr>
        <w:t>Permanent</w:t>
      </w:r>
      <w:r>
        <w:rPr>
          <w:rFonts w:cs="Arial"/>
          <w:color w:val="000000"/>
          <w:sz w:val="22"/>
          <w:szCs w:val="22"/>
        </w:rPr>
        <w:t xml:space="preserve">- </w:t>
      </w:r>
      <w:r w:rsidRPr="00AC6D64">
        <w:rPr>
          <w:rFonts w:cs="Arial"/>
          <w:color w:val="000000"/>
          <w:sz w:val="22"/>
          <w:szCs w:val="22"/>
        </w:rPr>
        <w:t>Job share with an existing staff member</w:t>
      </w:r>
    </w:p>
    <w:p w14:paraId="6A84413B" w14:textId="77777777" w:rsidR="00AC6D64" w:rsidRDefault="00AC6D64" w:rsidP="00AC6D64">
      <w:pPr>
        <w:ind w:left="2880"/>
        <w:jc w:val="left"/>
        <w:rPr>
          <w:rFonts w:cs="Arial"/>
          <w:color w:val="000000"/>
          <w:sz w:val="22"/>
          <w:szCs w:val="22"/>
        </w:rPr>
      </w:pPr>
      <w:r>
        <w:rPr>
          <w:rFonts w:cs="Arial"/>
          <w:color w:val="000000"/>
          <w:sz w:val="22"/>
          <w:szCs w:val="22"/>
        </w:rPr>
        <w:t xml:space="preserve">18.75 hours/week (Monday, Friday and half a day on Wednesdays or Thursdays as required each week) </w:t>
      </w:r>
    </w:p>
    <w:p w14:paraId="29D844A7" w14:textId="77777777" w:rsidR="00AC6D64" w:rsidRPr="00412D22" w:rsidRDefault="00AC6D64" w:rsidP="00AC6D64">
      <w:pPr>
        <w:ind w:left="2880"/>
        <w:jc w:val="left"/>
        <w:rPr>
          <w:rFonts w:cs="Arial"/>
          <w:sz w:val="22"/>
          <w:szCs w:val="22"/>
          <w:shd w:val="clear" w:color="auto" w:fill="FFFFFF"/>
        </w:rPr>
      </w:pPr>
      <w:r w:rsidRPr="00AC6D64">
        <w:rPr>
          <w:rFonts w:cs="Arial"/>
          <w:color w:val="000000" w:themeColor="text1"/>
          <w:sz w:val="22"/>
          <w:szCs w:val="22"/>
          <w:lang w:val="en-US"/>
        </w:rPr>
        <w:t>Starting salary £13,250/annum (£26,500 FTE) rising to £14,280 (£28,560 FTE)</w:t>
      </w:r>
      <w:r>
        <w:rPr>
          <w:rFonts w:cs="Arial"/>
          <w:color w:val="000000" w:themeColor="text1"/>
          <w:sz w:val="22"/>
          <w:szCs w:val="22"/>
          <w:lang w:val="en-US"/>
        </w:rPr>
        <w:t xml:space="preserve"> </w:t>
      </w:r>
      <w:r w:rsidRPr="00412D22">
        <w:rPr>
          <w:rFonts w:cs="Arial"/>
          <w:color w:val="242424"/>
          <w:sz w:val="22"/>
          <w:szCs w:val="22"/>
          <w:shd w:val="clear" w:color="auto" w:fill="FFFFFF"/>
        </w:rPr>
        <w:t>following a successful 6 month probationary period</w:t>
      </w:r>
    </w:p>
    <w:p w14:paraId="68CE8D3D" w14:textId="77777777" w:rsidR="00AC6D64" w:rsidRDefault="00AC6D64" w:rsidP="00AC6D64">
      <w:pPr>
        <w:jc w:val="left"/>
        <w:rPr>
          <w:rFonts w:cs="Arial"/>
          <w:color w:val="000000"/>
          <w:sz w:val="22"/>
          <w:szCs w:val="22"/>
        </w:rPr>
      </w:pPr>
      <w:r w:rsidRPr="00412D22">
        <w:rPr>
          <w:rFonts w:cs="Arial"/>
          <w:b/>
          <w:color w:val="000000"/>
          <w:sz w:val="22"/>
          <w:szCs w:val="22"/>
        </w:rPr>
        <w:tab/>
      </w:r>
      <w:r w:rsidRPr="00412D22">
        <w:rPr>
          <w:rFonts w:cs="Arial"/>
          <w:b/>
          <w:color w:val="000000"/>
          <w:sz w:val="22"/>
          <w:szCs w:val="22"/>
        </w:rPr>
        <w:tab/>
      </w:r>
      <w:r w:rsidRPr="00412D22">
        <w:rPr>
          <w:rFonts w:cs="Arial"/>
          <w:b/>
          <w:color w:val="000000"/>
          <w:sz w:val="22"/>
          <w:szCs w:val="22"/>
        </w:rPr>
        <w:tab/>
      </w:r>
      <w:r w:rsidRPr="00412D22">
        <w:rPr>
          <w:rFonts w:cs="Arial"/>
          <w:b/>
          <w:color w:val="000000"/>
          <w:sz w:val="22"/>
          <w:szCs w:val="22"/>
        </w:rPr>
        <w:tab/>
      </w:r>
      <w:r w:rsidRPr="00412D22">
        <w:rPr>
          <w:rFonts w:cs="Arial"/>
          <w:color w:val="000000"/>
          <w:sz w:val="22"/>
          <w:szCs w:val="22"/>
        </w:rPr>
        <w:t>May include some evening and weekend work</w:t>
      </w:r>
    </w:p>
    <w:p w14:paraId="6B93FF47" w14:textId="3AAA1444" w:rsidR="00AC6D64" w:rsidRPr="00AC6D64" w:rsidRDefault="00AC6D64" w:rsidP="00AC6D64">
      <w:pPr>
        <w:ind w:left="2880"/>
        <w:jc w:val="left"/>
        <w:rPr>
          <w:rFonts w:cs="Arial"/>
          <w:color w:val="000000" w:themeColor="text1"/>
          <w:sz w:val="22"/>
          <w:szCs w:val="22"/>
          <w:lang w:val="en-US"/>
        </w:rPr>
      </w:pPr>
    </w:p>
    <w:p w14:paraId="54BD3AFC" w14:textId="1F806065" w:rsidR="002F66C3" w:rsidRPr="00904337" w:rsidRDefault="002F66C3" w:rsidP="00B3707D">
      <w:pPr>
        <w:spacing w:after="120"/>
        <w:jc w:val="left"/>
        <w:rPr>
          <w:rFonts w:cs="Arial"/>
          <w:sz w:val="22"/>
          <w:szCs w:val="22"/>
        </w:rPr>
      </w:pPr>
      <w:r w:rsidRPr="00904337">
        <w:rPr>
          <w:rFonts w:cs="Arial"/>
          <w:b/>
          <w:color w:val="000000" w:themeColor="text1"/>
          <w:sz w:val="22"/>
          <w:szCs w:val="22"/>
        </w:rPr>
        <w:t>Purpose of the role:</w:t>
      </w:r>
    </w:p>
    <w:p w14:paraId="429C573F" w14:textId="1D478F6F" w:rsidR="00420DA6" w:rsidRPr="00420DA6" w:rsidRDefault="00420DA6" w:rsidP="00AC6D64">
      <w:pPr>
        <w:spacing w:after="120"/>
        <w:jc w:val="left"/>
        <w:rPr>
          <w:rFonts w:cs="Arial"/>
          <w:sz w:val="22"/>
          <w:szCs w:val="22"/>
        </w:rPr>
      </w:pPr>
      <w:r w:rsidRPr="00420DA6">
        <w:rPr>
          <w:rFonts w:cs="Arial"/>
          <w:sz w:val="22"/>
          <w:szCs w:val="22"/>
        </w:rPr>
        <w:t>We are looking for an efficient, organised and skilled Referrals and Data Coordinator to work closely with their counterpart as a job share.</w:t>
      </w:r>
    </w:p>
    <w:p w14:paraId="3C3BDE90" w14:textId="3110E090" w:rsidR="00420DA6" w:rsidRPr="00904337" w:rsidRDefault="00420DA6" w:rsidP="00AC6D64">
      <w:pPr>
        <w:spacing w:after="120"/>
        <w:jc w:val="left"/>
        <w:rPr>
          <w:rFonts w:cs="Arial"/>
          <w:sz w:val="22"/>
          <w:szCs w:val="22"/>
        </w:rPr>
      </w:pPr>
      <w:r w:rsidRPr="00420DA6">
        <w:rPr>
          <w:rFonts w:cs="Arial"/>
          <w:sz w:val="22"/>
          <w:szCs w:val="22"/>
        </w:rPr>
        <w:t>Direct communication with Service users, Hampshire and Isle of Wight Constabulary and other partner agencies is required to deliver the Restorative Justice (RJ) service in Hampshire and the Isle of Wight.</w:t>
      </w:r>
    </w:p>
    <w:p w14:paraId="5CBF8E99" w14:textId="1806E625" w:rsidR="002F66C3" w:rsidRPr="00904337" w:rsidRDefault="002F66C3" w:rsidP="002F66C3">
      <w:pPr>
        <w:jc w:val="left"/>
        <w:rPr>
          <w:rFonts w:cs="Arial"/>
          <w:sz w:val="22"/>
          <w:szCs w:val="22"/>
        </w:rPr>
      </w:pPr>
      <w:r w:rsidRPr="00904337">
        <w:rPr>
          <w:rFonts w:cs="Arial"/>
          <w:sz w:val="22"/>
          <w:szCs w:val="22"/>
        </w:rPr>
        <w:t>The purpose of this role is to receive and extract referrals from police systems</w:t>
      </w:r>
      <w:r w:rsidR="00116AC7" w:rsidRPr="00904337">
        <w:rPr>
          <w:rFonts w:cs="Arial"/>
          <w:sz w:val="22"/>
          <w:szCs w:val="22"/>
        </w:rPr>
        <w:t xml:space="preserve"> </w:t>
      </w:r>
      <w:r w:rsidRPr="00904337">
        <w:rPr>
          <w:rFonts w:cs="Arial"/>
          <w:sz w:val="22"/>
          <w:szCs w:val="22"/>
        </w:rPr>
        <w:t>and other referral routes, undertake initial contact with individuals identified to us to seek their consent or willingness to engage with Restorative services and to co-ordinate the allocation of cases to Restorative Solutions staff and external partners. The role will also provide oversight of all restorative referrals on our local case management system and working with</w:t>
      </w:r>
      <w:r w:rsidR="004A7D2A">
        <w:rPr>
          <w:rFonts w:cs="Arial"/>
          <w:sz w:val="22"/>
          <w:szCs w:val="22"/>
        </w:rPr>
        <w:t xml:space="preserve"> Microsoft Excel </w:t>
      </w:r>
      <w:r w:rsidRPr="00904337">
        <w:rPr>
          <w:rFonts w:cs="Arial"/>
          <w:sz w:val="22"/>
          <w:szCs w:val="22"/>
        </w:rPr>
        <w:t>to produce performance reports and analysis as required</w:t>
      </w:r>
      <w:r w:rsidR="004A7D2A">
        <w:rPr>
          <w:rFonts w:cs="Arial"/>
          <w:sz w:val="22"/>
          <w:szCs w:val="22"/>
        </w:rPr>
        <w:t xml:space="preserve"> in conjunction with</w:t>
      </w:r>
      <w:r w:rsidR="004A7D2A" w:rsidRPr="00904337">
        <w:rPr>
          <w:rFonts w:cs="Arial"/>
          <w:sz w:val="22"/>
          <w:szCs w:val="22"/>
        </w:rPr>
        <w:t xml:space="preserve"> the Service Delivery Manager</w:t>
      </w:r>
      <w:r w:rsidRPr="00904337">
        <w:rPr>
          <w:rFonts w:cs="Arial"/>
          <w:sz w:val="22"/>
          <w:szCs w:val="22"/>
        </w:rPr>
        <w:t>.</w:t>
      </w:r>
    </w:p>
    <w:p w14:paraId="3BCE5FAC" w14:textId="77777777" w:rsidR="002F66C3" w:rsidRPr="00904337" w:rsidRDefault="002F66C3" w:rsidP="002F66C3">
      <w:pPr>
        <w:jc w:val="left"/>
        <w:rPr>
          <w:rStyle w:val="Emphasis"/>
          <w:rFonts w:cs="Arial"/>
          <w:i w:val="0"/>
          <w:sz w:val="22"/>
          <w:szCs w:val="22"/>
        </w:rPr>
      </w:pPr>
      <w:r w:rsidRPr="00904337">
        <w:rPr>
          <w:rStyle w:val="Emphasis"/>
          <w:rFonts w:cs="Arial"/>
          <w:i w:val="0"/>
          <w:sz w:val="22"/>
          <w:szCs w:val="22"/>
        </w:rPr>
        <w:t>Training, supervision and professional development opportunities will be provided.</w:t>
      </w:r>
    </w:p>
    <w:p w14:paraId="77391D07" w14:textId="77777777" w:rsidR="002F66C3" w:rsidRPr="00904337" w:rsidRDefault="002F66C3" w:rsidP="002F66C3">
      <w:pPr>
        <w:jc w:val="left"/>
        <w:rPr>
          <w:rFonts w:cs="Arial"/>
          <w:color w:val="000080"/>
          <w:sz w:val="22"/>
          <w:szCs w:val="22"/>
        </w:rPr>
      </w:pPr>
    </w:p>
    <w:p w14:paraId="651B83B0" w14:textId="77777777" w:rsidR="002F66C3" w:rsidRPr="00904337" w:rsidRDefault="002F66C3" w:rsidP="002F66C3">
      <w:pPr>
        <w:jc w:val="left"/>
        <w:rPr>
          <w:rFonts w:cs="Arial"/>
          <w:b/>
          <w:color w:val="000000" w:themeColor="text1"/>
          <w:sz w:val="22"/>
          <w:szCs w:val="22"/>
        </w:rPr>
      </w:pPr>
      <w:r w:rsidRPr="00904337">
        <w:rPr>
          <w:rFonts w:cs="Arial"/>
          <w:b/>
          <w:color w:val="000000" w:themeColor="text1"/>
          <w:sz w:val="22"/>
          <w:szCs w:val="22"/>
        </w:rPr>
        <w:t>Main Responsibilities</w:t>
      </w:r>
    </w:p>
    <w:p w14:paraId="6B97D160" w14:textId="77777777" w:rsidR="002F66C3" w:rsidRPr="00904337" w:rsidRDefault="002F66C3" w:rsidP="002F66C3">
      <w:pPr>
        <w:jc w:val="left"/>
        <w:rPr>
          <w:rFonts w:cs="Arial"/>
          <w:b/>
          <w:color w:val="999999"/>
          <w:sz w:val="22"/>
          <w:szCs w:val="22"/>
        </w:rPr>
      </w:pPr>
    </w:p>
    <w:p w14:paraId="7ED6B364" w14:textId="683B4101" w:rsidR="002F66C3" w:rsidRPr="00904337" w:rsidRDefault="002F66C3" w:rsidP="00AC6D64">
      <w:pPr>
        <w:pStyle w:val="BodyText"/>
        <w:spacing w:after="120" w:line="276" w:lineRule="auto"/>
        <w:rPr>
          <w:szCs w:val="22"/>
        </w:rPr>
      </w:pPr>
      <w:r w:rsidRPr="00904337">
        <w:rPr>
          <w:szCs w:val="22"/>
        </w:rPr>
        <w:t>To work</w:t>
      </w:r>
      <w:r w:rsidR="00116AC7" w:rsidRPr="00904337">
        <w:rPr>
          <w:szCs w:val="22"/>
        </w:rPr>
        <w:t xml:space="preserve"> closely</w:t>
      </w:r>
      <w:r w:rsidRPr="00904337">
        <w:rPr>
          <w:szCs w:val="22"/>
        </w:rPr>
        <w:t xml:space="preserve"> with the</w:t>
      </w:r>
      <w:r w:rsidR="00420DA6">
        <w:rPr>
          <w:szCs w:val="22"/>
        </w:rPr>
        <w:t xml:space="preserve">ir counterpart Referrals and Data Coordinator, </w:t>
      </w:r>
      <w:r w:rsidRPr="00904337">
        <w:rPr>
          <w:szCs w:val="22"/>
        </w:rPr>
        <w:t>Service Delivery Manager</w:t>
      </w:r>
      <w:r w:rsidR="00420DA6">
        <w:rPr>
          <w:szCs w:val="22"/>
        </w:rPr>
        <w:t xml:space="preserve"> and</w:t>
      </w:r>
      <w:r w:rsidRPr="00904337">
        <w:rPr>
          <w:szCs w:val="22"/>
        </w:rPr>
        <w:t xml:space="preserve"> other team members:</w:t>
      </w:r>
    </w:p>
    <w:p w14:paraId="0DAD08DB" w14:textId="75297197" w:rsidR="002F66C3" w:rsidRPr="00904337" w:rsidRDefault="002F66C3" w:rsidP="002F66C3">
      <w:pPr>
        <w:pStyle w:val="BodyText"/>
        <w:numPr>
          <w:ilvl w:val="0"/>
          <w:numId w:val="17"/>
        </w:numPr>
        <w:spacing w:line="276" w:lineRule="auto"/>
        <w:rPr>
          <w:szCs w:val="22"/>
        </w:rPr>
      </w:pPr>
      <w:r w:rsidRPr="00904337">
        <w:rPr>
          <w:szCs w:val="22"/>
        </w:rPr>
        <w:t xml:space="preserve">To provide a central coordination role for the receipt of case referrals from Hampshire </w:t>
      </w:r>
      <w:r w:rsidR="00156E67">
        <w:rPr>
          <w:szCs w:val="22"/>
        </w:rPr>
        <w:t xml:space="preserve">and Isle of Wight </w:t>
      </w:r>
      <w:r w:rsidRPr="00904337">
        <w:rPr>
          <w:szCs w:val="22"/>
        </w:rPr>
        <w:t>Constabulary, partners, and service users.</w:t>
      </w:r>
    </w:p>
    <w:p w14:paraId="4239610C" w14:textId="409B1633" w:rsidR="002F66C3" w:rsidRPr="00904337" w:rsidRDefault="002F66C3" w:rsidP="002F66C3">
      <w:pPr>
        <w:pStyle w:val="BodyText"/>
        <w:numPr>
          <w:ilvl w:val="0"/>
          <w:numId w:val="17"/>
        </w:numPr>
        <w:spacing w:line="276" w:lineRule="auto"/>
        <w:rPr>
          <w:szCs w:val="22"/>
        </w:rPr>
      </w:pPr>
      <w:r w:rsidRPr="00904337">
        <w:rPr>
          <w:szCs w:val="22"/>
        </w:rPr>
        <w:t>To access Hampshire</w:t>
      </w:r>
      <w:r w:rsidR="00156E67" w:rsidRPr="00156E67">
        <w:rPr>
          <w:szCs w:val="22"/>
        </w:rPr>
        <w:t xml:space="preserve"> </w:t>
      </w:r>
      <w:r w:rsidR="00156E67">
        <w:rPr>
          <w:szCs w:val="22"/>
        </w:rPr>
        <w:t>and Isle of Wight</w:t>
      </w:r>
      <w:r w:rsidRPr="00904337">
        <w:rPr>
          <w:szCs w:val="22"/>
        </w:rPr>
        <w:t xml:space="preserve"> Constabulary IT systems (RMS) to identify, extract and monitor RJ referrals.</w:t>
      </w:r>
    </w:p>
    <w:p w14:paraId="2E4CD8A3" w14:textId="3B23B303" w:rsidR="002F66C3" w:rsidRPr="00904337" w:rsidRDefault="002F66C3" w:rsidP="002F66C3">
      <w:pPr>
        <w:pStyle w:val="BodyText"/>
        <w:numPr>
          <w:ilvl w:val="0"/>
          <w:numId w:val="17"/>
        </w:numPr>
        <w:spacing w:line="276" w:lineRule="auto"/>
        <w:rPr>
          <w:szCs w:val="22"/>
        </w:rPr>
      </w:pPr>
      <w:r w:rsidRPr="00904337">
        <w:rPr>
          <w:szCs w:val="22"/>
        </w:rPr>
        <w:t>To work directly with Hampshire</w:t>
      </w:r>
      <w:r w:rsidR="00156E67" w:rsidRPr="00156E67">
        <w:rPr>
          <w:szCs w:val="22"/>
        </w:rPr>
        <w:t xml:space="preserve"> </w:t>
      </w:r>
      <w:r w:rsidR="00156E67">
        <w:rPr>
          <w:szCs w:val="22"/>
        </w:rPr>
        <w:t>and Isle of Wight</w:t>
      </w:r>
      <w:r w:rsidRPr="00904337">
        <w:rPr>
          <w:szCs w:val="22"/>
        </w:rPr>
        <w:t xml:space="preserve"> Constabulary and other partners to increase and improve referrals to the RJ service.</w:t>
      </w:r>
    </w:p>
    <w:p w14:paraId="551F9F6F" w14:textId="1B02D0D5" w:rsidR="002F66C3" w:rsidRPr="00904337" w:rsidRDefault="002F66C3" w:rsidP="002F66C3">
      <w:pPr>
        <w:pStyle w:val="BodyText"/>
        <w:numPr>
          <w:ilvl w:val="0"/>
          <w:numId w:val="17"/>
        </w:numPr>
        <w:spacing w:line="276" w:lineRule="auto"/>
        <w:rPr>
          <w:szCs w:val="22"/>
        </w:rPr>
      </w:pPr>
      <w:r w:rsidRPr="00904337">
        <w:rPr>
          <w:szCs w:val="22"/>
        </w:rPr>
        <w:t>To manage</w:t>
      </w:r>
      <w:r w:rsidR="003873CC">
        <w:rPr>
          <w:szCs w:val="22"/>
        </w:rPr>
        <w:t xml:space="preserve"> and respond to</w:t>
      </w:r>
      <w:r w:rsidRPr="00904337">
        <w:rPr>
          <w:szCs w:val="22"/>
        </w:rPr>
        <w:t xml:space="preserve"> the Restorative Referrals and HIOW email accounts and free phone telephone number</w:t>
      </w:r>
      <w:r w:rsidR="00002212">
        <w:rPr>
          <w:szCs w:val="22"/>
        </w:rPr>
        <w:t xml:space="preserve"> professionally and sensitively.  </w:t>
      </w:r>
    </w:p>
    <w:p w14:paraId="39344456" w14:textId="7F488CD6" w:rsidR="002F66C3" w:rsidRPr="00904337" w:rsidRDefault="002F66C3" w:rsidP="002F66C3">
      <w:pPr>
        <w:pStyle w:val="BodyText"/>
        <w:numPr>
          <w:ilvl w:val="0"/>
          <w:numId w:val="17"/>
        </w:numPr>
        <w:spacing w:line="276" w:lineRule="auto"/>
        <w:rPr>
          <w:szCs w:val="22"/>
        </w:rPr>
      </w:pPr>
      <w:r w:rsidRPr="00904337">
        <w:rPr>
          <w:szCs w:val="22"/>
        </w:rPr>
        <w:t xml:space="preserve">To </w:t>
      </w:r>
      <w:r w:rsidR="00C453D3">
        <w:rPr>
          <w:szCs w:val="22"/>
        </w:rPr>
        <w:t>review and scope</w:t>
      </w:r>
      <w:r w:rsidRPr="00904337">
        <w:rPr>
          <w:szCs w:val="22"/>
        </w:rPr>
        <w:t xml:space="preserve"> case referrals, ensuring all information required is provided.</w:t>
      </w:r>
    </w:p>
    <w:p w14:paraId="252E5702" w14:textId="77777777" w:rsidR="002F66C3" w:rsidRPr="00904337" w:rsidRDefault="002F66C3" w:rsidP="002F66C3">
      <w:pPr>
        <w:pStyle w:val="BodyText"/>
        <w:numPr>
          <w:ilvl w:val="0"/>
          <w:numId w:val="17"/>
        </w:numPr>
        <w:spacing w:line="276" w:lineRule="auto"/>
        <w:rPr>
          <w:szCs w:val="22"/>
        </w:rPr>
      </w:pPr>
      <w:r w:rsidRPr="00904337">
        <w:rPr>
          <w:szCs w:val="22"/>
        </w:rPr>
        <w:t>To provide initial contact with potential service users on receipt or extraction of a referral, within agreed timescales, to gain consent and willingness to engage with the service.</w:t>
      </w:r>
    </w:p>
    <w:p w14:paraId="7DCCB14D" w14:textId="363A5DBE" w:rsidR="002F66C3" w:rsidRPr="00904337" w:rsidRDefault="002F66C3" w:rsidP="002F66C3">
      <w:pPr>
        <w:pStyle w:val="BodyText"/>
        <w:numPr>
          <w:ilvl w:val="0"/>
          <w:numId w:val="17"/>
        </w:numPr>
        <w:spacing w:line="276" w:lineRule="auto"/>
        <w:rPr>
          <w:szCs w:val="22"/>
        </w:rPr>
      </w:pPr>
      <w:r w:rsidRPr="00904337">
        <w:rPr>
          <w:szCs w:val="22"/>
        </w:rPr>
        <w:t xml:space="preserve">To input all referral information onto </w:t>
      </w:r>
      <w:r w:rsidR="00C453D3">
        <w:rPr>
          <w:szCs w:val="22"/>
        </w:rPr>
        <w:t>the local case management system</w:t>
      </w:r>
      <w:r w:rsidRPr="00904337">
        <w:rPr>
          <w:szCs w:val="22"/>
        </w:rPr>
        <w:t xml:space="preserve"> and ensure cases are correctly allocated to team members or external partners within agreed timescales.</w:t>
      </w:r>
    </w:p>
    <w:p w14:paraId="30BAE56A" w14:textId="6B82D599" w:rsidR="002F66C3" w:rsidRDefault="002F66C3" w:rsidP="002F66C3">
      <w:pPr>
        <w:pStyle w:val="BodyText"/>
        <w:numPr>
          <w:ilvl w:val="0"/>
          <w:numId w:val="17"/>
        </w:numPr>
        <w:spacing w:line="276" w:lineRule="auto"/>
        <w:rPr>
          <w:szCs w:val="22"/>
        </w:rPr>
      </w:pPr>
      <w:r w:rsidRPr="00904337">
        <w:rPr>
          <w:szCs w:val="22"/>
        </w:rPr>
        <w:t>To support case inputting and record management of information onto</w:t>
      </w:r>
      <w:r w:rsidR="00C453D3">
        <w:rPr>
          <w:szCs w:val="22"/>
        </w:rPr>
        <w:t xml:space="preserve"> local case management system </w:t>
      </w:r>
      <w:r w:rsidRPr="00904337">
        <w:rPr>
          <w:szCs w:val="22"/>
        </w:rPr>
        <w:t>for team members, volunteers and external partners, ensuring records are updated in a timely manner.</w:t>
      </w:r>
    </w:p>
    <w:p w14:paraId="15493BFB" w14:textId="006363EB" w:rsidR="00CB1BD5" w:rsidRPr="00904337" w:rsidRDefault="00CB1BD5" w:rsidP="002F66C3">
      <w:pPr>
        <w:pStyle w:val="BodyText"/>
        <w:numPr>
          <w:ilvl w:val="0"/>
          <w:numId w:val="17"/>
        </w:numPr>
        <w:spacing w:line="276" w:lineRule="auto"/>
        <w:rPr>
          <w:szCs w:val="22"/>
        </w:rPr>
      </w:pPr>
      <w:r>
        <w:rPr>
          <w:szCs w:val="22"/>
        </w:rPr>
        <w:lastRenderedPageBreak/>
        <w:t>Maintain the accurate recording of data appropriate for reporting purposes, in order to support performance reporting on a quarterly and annual basis.</w:t>
      </w:r>
    </w:p>
    <w:p w14:paraId="11BE0FFD" w14:textId="3DFACB93" w:rsidR="00351560" w:rsidRDefault="00351560" w:rsidP="00351560">
      <w:pPr>
        <w:pStyle w:val="BodyText"/>
        <w:numPr>
          <w:ilvl w:val="0"/>
          <w:numId w:val="17"/>
        </w:numPr>
        <w:spacing w:line="276" w:lineRule="auto"/>
        <w:rPr>
          <w:szCs w:val="22"/>
        </w:rPr>
      </w:pPr>
      <w:r w:rsidRPr="00904337">
        <w:rPr>
          <w:szCs w:val="22"/>
        </w:rPr>
        <w:t>To provide accurate reports and information to the Service Delivery Manager as required, including accurate performance reports from the case management system</w:t>
      </w:r>
      <w:r w:rsidR="00C453D3">
        <w:rPr>
          <w:szCs w:val="22"/>
        </w:rPr>
        <w:t xml:space="preserve"> and</w:t>
      </w:r>
      <w:r w:rsidR="0071298B">
        <w:rPr>
          <w:szCs w:val="22"/>
        </w:rPr>
        <w:t xml:space="preserve"> </w:t>
      </w:r>
      <w:proofErr w:type="spellStart"/>
      <w:r w:rsidR="0071298B">
        <w:rPr>
          <w:szCs w:val="22"/>
        </w:rPr>
        <w:t>utlising</w:t>
      </w:r>
      <w:proofErr w:type="spellEnd"/>
      <w:r w:rsidR="00C453D3">
        <w:rPr>
          <w:szCs w:val="22"/>
        </w:rPr>
        <w:t xml:space="preserve"> Microsoft Excel</w:t>
      </w:r>
      <w:r w:rsidRPr="00904337">
        <w:rPr>
          <w:szCs w:val="22"/>
        </w:rPr>
        <w:t xml:space="preserve"> as required.</w:t>
      </w:r>
    </w:p>
    <w:p w14:paraId="0CFFD287" w14:textId="3B68D7FB" w:rsidR="002F66C3" w:rsidRPr="00904337" w:rsidRDefault="002F66C3" w:rsidP="002F66C3">
      <w:pPr>
        <w:pStyle w:val="BodyText"/>
        <w:numPr>
          <w:ilvl w:val="0"/>
          <w:numId w:val="17"/>
        </w:numPr>
        <w:spacing w:line="276" w:lineRule="auto"/>
        <w:rPr>
          <w:szCs w:val="22"/>
        </w:rPr>
      </w:pPr>
      <w:r w:rsidRPr="00904337">
        <w:rPr>
          <w:szCs w:val="22"/>
        </w:rPr>
        <w:t xml:space="preserve">To assist with training and guidance on </w:t>
      </w:r>
      <w:r w:rsidR="006603D1">
        <w:rPr>
          <w:szCs w:val="22"/>
        </w:rPr>
        <w:t>local case management system</w:t>
      </w:r>
      <w:r w:rsidRPr="00904337">
        <w:rPr>
          <w:szCs w:val="22"/>
        </w:rPr>
        <w:t xml:space="preserve"> for team members, volunteers and external partners.</w:t>
      </w:r>
    </w:p>
    <w:p w14:paraId="4D3C2F4D" w14:textId="77777777" w:rsidR="002F66C3" w:rsidRPr="00904337" w:rsidRDefault="002F66C3" w:rsidP="002F66C3">
      <w:pPr>
        <w:pStyle w:val="BodyText"/>
        <w:numPr>
          <w:ilvl w:val="0"/>
          <w:numId w:val="17"/>
        </w:numPr>
        <w:spacing w:line="276" w:lineRule="auto"/>
        <w:rPr>
          <w:szCs w:val="22"/>
        </w:rPr>
      </w:pPr>
      <w:r w:rsidRPr="00904337">
        <w:rPr>
          <w:szCs w:val="22"/>
        </w:rPr>
        <w:t>To support the management of service user feedback processes.</w:t>
      </w:r>
    </w:p>
    <w:p w14:paraId="18EF87E6" w14:textId="77777777" w:rsidR="002F66C3" w:rsidRPr="00904337" w:rsidRDefault="002F66C3" w:rsidP="002F66C3">
      <w:pPr>
        <w:pStyle w:val="BodyText"/>
        <w:numPr>
          <w:ilvl w:val="0"/>
          <w:numId w:val="17"/>
        </w:numPr>
        <w:spacing w:line="276" w:lineRule="auto"/>
        <w:rPr>
          <w:szCs w:val="22"/>
        </w:rPr>
      </w:pPr>
      <w:r w:rsidRPr="00904337">
        <w:rPr>
          <w:snapToGrid w:val="0"/>
          <w:szCs w:val="22"/>
        </w:rPr>
        <w:t xml:space="preserve">To contribute to the development of internal systems and procedures to enhance service delivery. </w:t>
      </w:r>
    </w:p>
    <w:p w14:paraId="2076B543" w14:textId="7451C3A8" w:rsidR="002F66C3" w:rsidRDefault="002F66C3" w:rsidP="002F66C3">
      <w:pPr>
        <w:pStyle w:val="BodyText"/>
        <w:numPr>
          <w:ilvl w:val="0"/>
          <w:numId w:val="17"/>
        </w:numPr>
        <w:spacing w:line="276" w:lineRule="auto"/>
        <w:rPr>
          <w:szCs w:val="22"/>
        </w:rPr>
      </w:pPr>
      <w:r w:rsidRPr="00904337">
        <w:rPr>
          <w:szCs w:val="22"/>
        </w:rPr>
        <w:t>To undertake RJ training and co-facilitate on RJ cases to ensure continued dev</w:t>
      </w:r>
      <w:r w:rsidR="00CB1BD5">
        <w:rPr>
          <w:szCs w:val="22"/>
        </w:rPr>
        <w:t xml:space="preserve">elopment as an advocate for RJ with a view to becoming a Restorative Justice Council Registered RJ </w:t>
      </w:r>
      <w:proofErr w:type="spellStart"/>
      <w:r w:rsidR="00CB1BD5">
        <w:rPr>
          <w:szCs w:val="22"/>
        </w:rPr>
        <w:t>practioner</w:t>
      </w:r>
      <w:proofErr w:type="spellEnd"/>
      <w:r w:rsidR="00CB1BD5">
        <w:rPr>
          <w:szCs w:val="22"/>
        </w:rPr>
        <w:t xml:space="preserve">. </w:t>
      </w:r>
    </w:p>
    <w:p w14:paraId="7FCC086C" w14:textId="72CB0B21" w:rsidR="00C5031C" w:rsidRPr="00904337" w:rsidRDefault="00C5031C" w:rsidP="002F66C3">
      <w:pPr>
        <w:pStyle w:val="BodyText"/>
        <w:numPr>
          <w:ilvl w:val="0"/>
          <w:numId w:val="17"/>
        </w:numPr>
        <w:spacing w:line="276" w:lineRule="auto"/>
        <w:rPr>
          <w:szCs w:val="22"/>
        </w:rPr>
      </w:pPr>
      <w:r>
        <w:rPr>
          <w:szCs w:val="22"/>
        </w:rPr>
        <w:t>Willingness to travel out of county in order to facilitate RJ processes and/or undertake national training opportunities on occasion</w:t>
      </w:r>
    </w:p>
    <w:p w14:paraId="05147BE6" w14:textId="77777777" w:rsidR="002F66C3" w:rsidRPr="00904337" w:rsidRDefault="002F66C3" w:rsidP="002F66C3">
      <w:pPr>
        <w:pStyle w:val="BodyText"/>
        <w:numPr>
          <w:ilvl w:val="0"/>
          <w:numId w:val="17"/>
        </w:numPr>
        <w:spacing w:line="276" w:lineRule="auto"/>
        <w:rPr>
          <w:szCs w:val="22"/>
        </w:rPr>
      </w:pPr>
      <w:r w:rsidRPr="00904337">
        <w:rPr>
          <w:szCs w:val="22"/>
        </w:rPr>
        <w:t>To maintain the highest possible standards in regard to confidentiality and to adhere strictly to all requirements of Information Sharing Agreements, Data Protection and Security.</w:t>
      </w:r>
    </w:p>
    <w:p w14:paraId="5AC14A3C" w14:textId="77777777" w:rsidR="002F66C3" w:rsidRPr="00904337" w:rsidRDefault="002F66C3" w:rsidP="002F66C3">
      <w:pPr>
        <w:pStyle w:val="BodyText"/>
        <w:numPr>
          <w:ilvl w:val="0"/>
          <w:numId w:val="17"/>
        </w:numPr>
        <w:spacing w:line="276" w:lineRule="auto"/>
        <w:rPr>
          <w:szCs w:val="22"/>
        </w:rPr>
      </w:pPr>
      <w:r w:rsidRPr="00904337">
        <w:rPr>
          <w:szCs w:val="22"/>
        </w:rPr>
        <w:t>To work as part of the wider Restorative Solutions’ team to ensure the delivery of high quality RJ service across Hampshire and the Isle of Wight.</w:t>
      </w:r>
    </w:p>
    <w:p w14:paraId="4449C5ED" w14:textId="77777777" w:rsidR="002F66C3" w:rsidRPr="00904337" w:rsidRDefault="002F66C3" w:rsidP="002F66C3">
      <w:pPr>
        <w:pStyle w:val="BodyText"/>
        <w:numPr>
          <w:ilvl w:val="0"/>
          <w:numId w:val="17"/>
        </w:numPr>
        <w:spacing w:line="276" w:lineRule="auto"/>
        <w:rPr>
          <w:szCs w:val="22"/>
        </w:rPr>
      </w:pPr>
      <w:r w:rsidRPr="00904337">
        <w:rPr>
          <w:szCs w:val="22"/>
        </w:rPr>
        <w:t>To represent and promote Restorative Solutions in a professional manner at all times.</w:t>
      </w:r>
    </w:p>
    <w:p w14:paraId="5D3ADEAD" w14:textId="1AE2C9FD" w:rsidR="002F66C3" w:rsidRDefault="002F66C3" w:rsidP="00AC6D64">
      <w:pPr>
        <w:pStyle w:val="BodyText"/>
        <w:numPr>
          <w:ilvl w:val="0"/>
          <w:numId w:val="17"/>
        </w:numPr>
        <w:spacing w:after="120" w:line="276" w:lineRule="auto"/>
        <w:ind w:left="714" w:hanging="357"/>
        <w:rPr>
          <w:szCs w:val="22"/>
        </w:rPr>
      </w:pPr>
      <w:r w:rsidRPr="00904337">
        <w:rPr>
          <w:szCs w:val="22"/>
        </w:rPr>
        <w:t>To undertake other tasks, identified by the Service Delivery Manager or RS Directors, which are commensurate with the position.</w:t>
      </w:r>
    </w:p>
    <w:p w14:paraId="06E1950B" w14:textId="2DFE968F" w:rsidR="002F66C3" w:rsidRPr="00904337" w:rsidRDefault="00116AC7" w:rsidP="009F0104">
      <w:pPr>
        <w:tabs>
          <w:tab w:val="left" w:pos="2835"/>
        </w:tabs>
        <w:spacing w:line="276" w:lineRule="auto"/>
        <w:ind w:left="360"/>
        <w:jc w:val="center"/>
        <w:rPr>
          <w:rFonts w:cs="Arial"/>
          <w:b/>
          <w:sz w:val="22"/>
          <w:szCs w:val="22"/>
        </w:rPr>
      </w:pPr>
      <w:r w:rsidRPr="00904337">
        <w:rPr>
          <w:rFonts w:cs="Arial"/>
          <w:b/>
          <w:sz w:val="22"/>
          <w:szCs w:val="22"/>
        </w:rPr>
        <w:t>Referrals and Data Coordinator</w:t>
      </w:r>
    </w:p>
    <w:p w14:paraId="6C8B676B" w14:textId="734BA693" w:rsidR="00B3707D" w:rsidRPr="00904337" w:rsidRDefault="002F66C3" w:rsidP="00AC6D64">
      <w:pPr>
        <w:spacing w:after="120"/>
        <w:ind w:left="357"/>
        <w:jc w:val="center"/>
        <w:rPr>
          <w:rFonts w:cs="Arial"/>
          <w:b/>
          <w:sz w:val="22"/>
          <w:szCs w:val="22"/>
        </w:rPr>
      </w:pPr>
      <w:r w:rsidRPr="00904337">
        <w:rPr>
          <w:rFonts w:cs="Arial"/>
          <w:b/>
          <w:sz w:val="22"/>
          <w:szCs w:val="22"/>
        </w:rPr>
        <w:t>Person Specification</w:t>
      </w:r>
      <w:bookmarkStart w:id="0" w:name="_GoBack"/>
      <w:bookmarkEnd w:id="0"/>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0"/>
        <w:gridCol w:w="2240"/>
      </w:tblGrid>
      <w:tr w:rsidR="00904337" w14:paraId="443BF51C" w14:textId="77777777" w:rsidTr="00E93BD1">
        <w:tc>
          <w:tcPr>
            <w:tcW w:w="7490" w:type="dxa"/>
          </w:tcPr>
          <w:p w14:paraId="078F1257" w14:textId="4C4CDE4E" w:rsidR="00904337" w:rsidRDefault="00904337" w:rsidP="00904337">
            <w:pPr>
              <w:jc w:val="center"/>
              <w:rPr>
                <w:rFonts w:cs="Arial"/>
                <w:b/>
                <w:sz w:val="22"/>
                <w:szCs w:val="22"/>
              </w:rPr>
            </w:pPr>
            <w:r w:rsidRPr="00904337">
              <w:rPr>
                <w:rFonts w:cs="Arial"/>
                <w:b/>
                <w:sz w:val="22"/>
                <w:szCs w:val="22"/>
              </w:rPr>
              <w:t>Description</w:t>
            </w:r>
          </w:p>
        </w:tc>
        <w:tc>
          <w:tcPr>
            <w:tcW w:w="2240" w:type="dxa"/>
          </w:tcPr>
          <w:p w14:paraId="6D9A5006" w14:textId="77777777" w:rsidR="00904337" w:rsidRDefault="00904337" w:rsidP="002F66C3">
            <w:pPr>
              <w:jc w:val="left"/>
              <w:rPr>
                <w:rFonts w:cs="Arial"/>
                <w:b/>
                <w:sz w:val="22"/>
                <w:szCs w:val="22"/>
              </w:rPr>
            </w:pPr>
            <w:r w:rsidRPr="00904337">
              <w:rPr>
                <w:rFonts w:cs="Arial"/>
                <w:b/>
                <w:sz w:val="22"/>
                <w:szCs w:val="22"/>
              </w:rPr>
              <w:t>Essential/Desirable</w:t>
            </w:r>
          </w:p>
          <w:p w14:paraId="16BF4EBA" w14:textId="546624B0" w:rsidR="00904337" w:rsidRDefault="00904337" w:rsidP="002F66C3">
            <w:pPr>
              <w:jc w:val="left"/>
              <w:rPr>
                <w:rFonts w:cs="Arial"/>
                <w:b/>
                <w:sz w:val="22"/>
                <w:szCs w:val="22"/>
              </w:rPr>
            </w:pPr>
          </w:p>
        </w:tc>
      </w:tr>
      <w:tr w:rsidR="00904337" w14:paraId="314C997B" w14:textId="77777777" w:rsidTr="00E93BD1">
        <w:tc>
          <w:tcPr>
            <w:tcW w:w="7490" w:type="dxa"/>
          </w:tcPr>
          <w:p w14:paraId="4B370E36" w14:textId="7D782F6C" w:rsidR="00904337" w:rsidRDefault="00904337" w:rsidP="00205389">
            <w:pPr>
              <w:pStyle w:val="ListParagraph"/>
              <w:numPr>
                <w:ilvl w:val="0"/>
                <w:numId w:val="18"/>
              </w:numPr>
              <w:ind w:left="714" w:hanging="357"/>
              <w:jc w:val="left"/>
              <w:rPr>
                <w:rFonts w:cs="Arial"/>
                <w:b/>
                <w:sz w:val="22"/>
                <w:szCs w:val="22"/>
              </w:rPr>
            </w:pPr>
            <w:r w:rsidRPr="00904337">
              <w:rPr>
                <w:rFonts w:cs="Arial"/>
                <w:sz w:val="22"/>
                <w:szCs w:val="22"/>
              </w:rPr>
              <w:t xml:space="preserve">Excellent IT skills including Microsoft Office, in particular excel and use of virtual platforms such as Teams </w:t>
            </w:r>
          </w:p>
        </w:tc>
        <w:tc>
          <w:tcPr>
            <w:tcW w:w="2240" w:type="dxa"/>
          </w:tcPr>
          <w:p w14:paraId="1A28FBB2" w14:textId="04653A0D" w:rsidR="00904337" w:rsidRDefault="00904337" w:rsidP="00904337">
            <w:pPr>
              <w:jc w:val="center"/>
              <w:rPr>
                <w:rFonts w:cs="Arial"/>
                <w:b/>
                <w:sz w:val="22"/>
                <w:szCs w:val="22"/>
              </w:rPr>
            </w:pPr>
            <w:r w:rsidRPr="00904337">
              <w:rPr>
                <w:rFonts w:cs="Arial"/>
                <w:sz w:val="22"/>
                <w:szCs w:val="22"/>
              </w:rPr>
              <w:t>Essential</w:t>
            </w:r>
          </w:p>
        </w:tc>
      </w:tr>
      <w:tr w:rsidR="00904337" w14:paraId="0E4F634A" w14:textId="77777777" w:rsidTr="00E93BD1">
        <w:tc>
          <w:tcPr>
            <w:tcW w:w="7490" w:type="dxa"/>
          </w:tcPr>
          <w:p w14:paraId="05CE0DEF" w14:textId="044BFF36" w:rsidR="00904337" w:rsidRDefault="00904337" w:rsidP="00904337">
            <w:pPr>
              <w:pStyle w:val="ListParagraph"/>
              <w:numPr>
                <w:ilvl w:val="0"/>
                <w:numId w:val="18"/>
              </w:numPr>
              <w:jc w:val="left"/>
              <w:rPr>
                <w:rFonts w:cs="Arial"/>
                <w:sz w:val="22"/>
                <w:szCs w:val="22"/>
              </w:rPr>
            </w:pPr>
            <w:r w:rsidRPr="00904337">
              <w:rPr>
                <w:rFonts w:cs="Arial"/>
                <w:sz w:val="22"/>
                <w:szCs w:val="22"/>
              </w:rPr>
              <w:t>Experience of using Case Management Systems to produce</w:t>
            </w:r>
          </w:p>
          <w:p w14:paraId="62A8D7E7" w14:textId="66066DA1" w:rsidR="00904337" w:rsidRDefault="00904337" w:rsidP="00E93BD1">
            <w:pPr>
              <w:pStyle w:val="ListParagraph"/>
              <w:jc w:val="left"/>
              <w:rPr>
                <w:rFonts w:cs="Arial"/>
                <w:b/>
                <w:sz w:val="22"/>
                <w:szCs w:val="22"/>
              </w:rPr>
            </w:pPr>
            <w:r>
              <w:rPr>
                <w:rFonts w:cs="Arial"/>
                <w:sz w:val="22"/>
                <w:szCs w:val="22"/>
              </w:rPr>
              <w:t xml:space="preserve">performance </w:t>
            </w:r>
            <w:r w:rsidRPr="00904337">
              <w:rPr>
                <w:rFonts w:cs="Arial"/>
                <w:sz w:val="22"/>
                <w:szCs w:val="22"/>
              </w:rPr>
              <w:t>reports and collate performance information</w:t>
            </w:r>
          </w:p>
        </w:tc>
        <w:tc>
          <w:tcPr>
            <w:tcW w:w="2240" w:type="dxa"/>
          </w:tcPr>
          <w:p w14:paraId="026F990E" w14:textId="2289BDD5" w:rsidR="00904337" w:rsidRDefault="00904337" w:rsidP="00904337">
            <w:pPr>
              <w:jc w:val="center"/>
              <w:rPr>
                <w:rFonts w:cs="Arial"/>
                <w:b/>
                <w:sz w:val="22"/>
                <w:szCs w:val="22"/>
              </w:rPr>
            </w:pPr>
            <w:r w:rsidRPr="00904337">
              <w:rPr>
                <w:rFonts w:cs="Arial"/>
                <w:sz w:val="22"/>
                <w:szCs w:val="22"/>
              </w:rPr>
              <w:t>Essential</w:t>
            </w:r>
          </w:p>
        </w:tc>
      </w:tr>
      <w:tr w:rsidR="00904337" w14:paraId="1AF05060" w14:textId="77777777" w:rsidTr="00E93BD1">
        <w:tc>
          <w:tcPr>
            <w:tcW w:w="7490" w:type="dxa"/>
          </w:tcPr>
          <w:p w14:paraId="16A0C004" w14:textId="3CA563BA" w:rsidR="00904337" w:rsidRPr="00904337" w:rsidRDefault="00904337" w:rsidP="00904337">
            <w:pPr>
              <w:pStyle w:val="ListParagraph"/>
              <w:numPr>
                <w:ilvl w:val="0"/>
                <w:numId w:val="18"/>
              </w:numPr>
              <w:jc w:val="left"/>
              <w:rPr>
                <w:rFonts w:cs="Arial"/>
                <w:b/>
                <w:sz w:val="22"/>
                <w:szCs w:val="22"/>
              </w:rPr>
            </w:pPr>
            <w:r w:rsidRPr="00904337">
              <w:rPr>
                <w:rFonts w:cs="Arial"/>
                <w:sz w:val="22"/>
                <w:szCs w:val="22"/>
              </w:rPr>
              <w:t>Experience of using and managing social media platforms</w:t>
            </w:r>
          </w:p>
        </w:tc>
        <w:tc>
          <w:tcPr>
            <w:tcW w:w="2240" w:type="dxa"/>
          </w:tcPr>
          <w:p w14:paraId="2FF3116D" w14:textId="5187FB64" w:rsidR="00904337" w:rsidRDefault="00904337" w:rsidP="00904337">
            <w:pPr>
              <w:jc w:val="center"/>
              <w:rPr>
                <w:rFonts w:cs="Arial"/>
                <w:b/>
                <w:sz w:val="22"/>
                <w:szCs w:val="22"/>
              </w:rPr>
            </w:pPr>
            <w:r w:rsidRPr="00904337">
              <w:rPr>
                <w:rFonts w:cs="Arial"/>
                <w:sz w:val="22"/>
                <w:szCs w:val="22"/>
              </w:rPr>
              <w:t>Desirable</w:t>
            </w:r>
          </w:p>
        </w:tc>
      </w:tr>
      <w:tr w:rsidR="00904337" w14:paraId="02681925" w14:textId="77777777" w:rsidTr="00E93BD1">
        <w:tc>
          <w:tcPr>
            <w:tcW w:w="7490" w:type="dxa"/>
          </w:tcPr>
          <w:p w14:paraId="10483B2F" w14:textId="4DB89D3D" w:rsidR="00904337" w:rsidRDefault="00904337" w:rsidP="00904337">
            <w:pPr>
              <w:pStyle w:val="ListParagraph"/>
              <w:numPr>
                <w:ilvl w:val="0"/>
                <w:numId w:val="18"/>
              </w:numPr>
              <w:jc w:val="left"/>
              <w:rPr>
                <w:rFonts w:cs="Arial"/>
                <w:b/>
                <w:sz w:val="22"/>
                <w:szCs w:val="22"/>
              </w:rPr>
            </w:pPr>
            <w:r w:rsidRPr="00904337">
              <w:rPr>
                <w:rFonts w:cs="Arial"/>
                <w:sz w:val="22"/>
                <w:szCs w:val="22"/>
              </w:rPr>
              <w:t>Able to develop and maintain good relationships with colleagues and partners</w:t>
            </w:r>
            <w:r w:rsidRPr="00904337">
              <w:rPr>
                <w:rFonts w:cs="Arial"/>
                <w:sz w:val="22"/>
                <w:szCs w:val="22"/>
              </w:rPr>
              <w:tab/>
            </w:r>
          </w:p>
        </w:tc>
        <w:tc>
          <w:tcPr>
            <w:tcW w:w="2240" w:type="dxa"/>
          </w:tcPr>
          <w:p w14:paraId="3E13386A" w14:textId="31A131A4" w:rsidR="00904337" w:rsidRDefault="00904337" w:rsidP="00904337">
            <w:pPr>
              <w:jc w:val="center"/>
              <w:rPr>
                <w:rFonts w:cs="Arial"/>
                <w:b/>
                <w:sz w:val="22"/>
                <w:szCs w:val="22"/>
              </w:rPr>
            </w:pPr>
            <w:r w:rsidRPr="00904337">
              <w:rPr>
                <w:rFonts w:cs="Arial"/>
                <w:sz w:val="22"/>
                <w:szCs w:val="22"/>
              </w:rPr>
              <w:t>Essential</w:t>
            </w:r>
          </w:p>
        </w:tc>
      </w:tr>
      <w:tr w:rsidR="00904337" w14:paraId="768A4D51" w14:textId="77777777" w:rsidTr="00E93BD1">
        <w:tc>
          <w:tcPr>
            <w:tcW w:w="7490" w:type="dxa"/>
          </w:tcPr>
          <w:p w14:paraId="6E9963B9" w14:textId="1D8218A1" w:rsidR="00904337" w:rsidRPr="00904337" w:rsidRDefault="00904337" w:rsidP="00904337">
            <w:pPr>
              <w:pStyle w:val="ListParagraph"/>
              <w:numPr>
                <w:ilvl w:val="0"/>
                <w:numId w:val="18"/>
              </w:numPr>
              <w:jc w:val="left"/>
              <w:rPr>
                <w:rFonts w:cs="Arial"/>
                <w:b/>
                <w:sz w:val="22"/>
                <w:szCs w:val="22"/>
              </w:rPr>
            </w:pPr>
            <w:r w:rsidRPr="00904337">
              <w:rPr>
                <w:rFonts w:cs="Arial"/>
                <w:sz w:val="22"/>
                <w:szCs w:val="22"/>
              </w:rPr>
              <w:t xml:space="preserve">Able to demonstrate analytical and problem solving skills          </w:t>
            </w:r>
          </w:p>
        </w:tc>
        <w:tc>
          <w:tcPr>
            <w:tcW w:w="2240" w:type="dxa"/>
          </w:tcPr>
          <w:p w14:paraId="0D93B4C3" w14:textId="42E3496C" w:rsidR="00904337" w:rsidRDefault="00904337" w:rsidP="00904337">
            <w:pPr>
              <w:jc w:val="center"/>
              <w:rPr>
                <w:rFonts w:cs="Arial"/>
                <w:b/>
                <w:sz w:val="22"/>
                <w:szCs w:val="22"/>
              </w:rPr>
            </w:pPr>
            <w:r w:rsidRPr="00904337">
              <w:rPr>
                <w:rFonts w:cs="Arial"/>
                <w:sz w:val="22"/>
                <w:szCs w:val="22"/>
              </w:rPr>
              <w:t>Essential</w:t>
            </w:r>
          </w:p>
        </w:tc>
      </w:tr>
      <w:tr w:rsidR="00904337" w14:paraId="307C4CD0" w14:textId="77777777" w:rsidTr="00E93BD1">
        <w:tc>
          <w:tcPr>
            <w:tcW w:w="7490" w:type="dxa"/>
          </w:tcPr>
          <w:p w14:paraId="32C50A46" w14:textId="64A1A15A" w:rsidR="00904337" w:rsidRPr="00904337" w:rsidRDefault="00904337" w:rsidP="00904337">
            <w:pPr>
              <w:pStyle w:val="ListParagraph"/>
              <w:numPr>
                <w:ilvl w:val="0"/>
                <w:numId w:val="18"/>
              </w:numPr>
              <w:jc w:val="left"/>
              <w:rPr>
                <w:rFonts w:cs="Arial"/>
                <w:b/>
                <w:sz w:val="22"/>
                <w:szCs w:val="22"/>
              </w:rPr>
            </w:pPr>
            <w:r w:rsidRPr="00904337">
              <w:rPr>
                <w:rFonts w:cs="Arial"/>
                <w:sz w:val="22"/>
                <w:szCs w:val="22"/>
              </w:rPr>
              <w:t xml:space="preserve">Knowledge and experience of working in the Criminal Justice System       </w:t>
            </w:r>
          </w:p>
        </w:tc>
        <w:tc>
          <w:tcPr>
            <w:tcW w:w="2240" w:type="dxa"/>
          </w:tcPr>
          <w:p w14:paraId="4C27DDFF" w14:textId="38334E74" w:rsidR="00904337" w:rsidRDefault="00904337" w:rsidP="00904337">
            <w:pPr>
              <w:jc w:val="center"/>
              <w:rPr>
                <w:rFonts w:cs="Arial"/>
                <w:b/>
                <w:sz w:val="22"/>
                <w:szCs w:val="22"/>
              </w:rPr>
            </w:pPr>
            <w:r w:rsidRPr="00904337">
              <w:rPr>
                <w:rFonts w:cs="Arial"/>
                <w:sz w:val="22"/>
                <w:szCs w:val="22"/>
              </w:rPr>
              <w:t>Essential</w:t>
            </w:r>
          </w:p>
        </w:tc>
      </w:tr>
      <w:tr w:rsidR="00904337" w14:paraId="38AF58B7" w14:textId="77777777" w:rsidTr="00E93BD1">
        <w:tc>
          <w:tcPr>
            <w:tcW w:w="7490" w:type="dxa"/>
          </w:tcPr>
          <w:p w14:paraId="2B9BA4DA" w14:textId="2A196809" w:rsidR="00904337" w:rsidRPr="00904337" w:rsidRDefault="00904337" w:rsidP="00904337">
            <w:pPr>
              <w:pStyle w:val="ListParagraph"/>
              <w:numPr>
                <w:ilvl w:val="0"/>
                <w:numId w:val="18"/>
              </w:numPr>
              <w:jc w:val="left"/>
              <w:rPr>
                <w:rFonts w:cs="Arial"/>
                <w:b/>
                <w:sz w:val="22"/>
                <w:szCs w:val="22"/>
              </w:rPr>
            </w:pPr>
            <w:r w:rsidRPr="00904337">
              <w:rPr>
                <w:rFonts w:cs="Arial"/>
                <w:sz w:val="22"/>
                <w:szCs w:val="22"/>
              </w:rPr>
              <w:t>Experience of working with victims and offenders</w:t>
            </w:r>
          </w:p>
        </w:tc>
        <w:tc>
          <w:tcPr>
            <w:tcW w:w="2240" w:type="dxa"/>
          </w:tcPr>
          <w:p w14:paraId="0D0FF825" w14:textId="3BD7CE0A" w:rsidR="00904337" w:rsidRDefault="00904337" w:rsidP="00904337">
            <w:pPr>
              <w:jc w:val="center"/>
              <w:rPr>
                <w:rFonts w:cs="Arial"/>
                <w:b/>
                <w:sz w:val="22"/>
                <w:szCs w:val="22"/>
              </w:rPr>
            </w:pPr>
            <w:r w:rsidRPr="00904337">
              <w:rPr>
                <w:rFonts w:cs="Arial"/>
                <w:sz w:val="22"/>
                <w:szCs w:val="22"/>
              </w:rPr>
              <w:t>Essential</w:t>
            </w:r>
          </w:p>
        </w:tc>
      </w:tr>
      <w:tr w:rsidR="00904337" w14:paraId="45AE3A49" w14:textId="77777777" w:rsidTr="00E93BD1">
        <w:tc>
          <w:tcPr>
            <w:tcW w:w="7490" w:type="dxa"/>
          </w:tcPr>
          <w:p w14:paraId="7A0603F2" w14:textId="64B262FB" w:rsidR="00904337" w:rsidRPr="00904337" w:rsidRDefault="00904337" w:rsidP="00904337">
            <w:pPr>
              <w:pStyle w:val="ListParagraph"/>
              <w:numPr>
                <w:ilvl w:val="0"/>
                <w:numId w:val="18"/>
              </w:numPr>
              <w:jc w:val="left"/>
              <w:rPr>
                <w:rFonts w:cs="Arial"/>
                <w:b/>
                <w:sz w:val="22"/>
                <w:szCs w:val="22"/>
              </w:rPr>
            </w:pPr>
            <w:r w:rsidRPr="00904337">
              <w:rPr>
                <w:rFonts w:cs="Arial"/>
                <w:sz w:val="22"/>
                <w:szCs w:val="22"/>
              </w:rPr>
              <w:t xml:space="preserve">Experience of Restorative Approaches in practice                            </w:t>
            </w:r>
          </w:p>
        </w:tc>
        <w:tc>
          <w:tcPr>
            <w:tcW w:w="2240" w:type="dxa"/>
          </w:tcPr>
          <w:p w14:paraId="53D24BAE" w14:textId="2327772B" w:rsidR="00904337" w:rsidRDefault="00904337" w:rsidP="00904337">
            <w:pPr>
              <w:jc w:val="center"/>
              <w:rPr>
                <w:rFonts w:cs="Arial"/>
                <w:b/>
                <w:sz w:val="22"/>
                <w:szCs w:val="22"/>
              </w:rPr>
            </w:pPr>
            <w:r w:rsidRPr="00904337">
              <w:rPr>
                <w:rFonts w:cs="Arial"/>
                <w:sz w:val="22"/>
                <w:szCs w:val="22"/>
              </w:rPr>
              <w:t>Desirable</w:t>
            </w:r>
          </w:p>
        </w:tc>
      </w:tr>
      <w:tr w:rsidR="00904337" w14:paraId="4FB7C256" w14:textId="77777777" w:rsidTr="00E93BD1">
        <w:tc>
          <w:tcPr>
            <w:tcW w:w="7490" w:type="dxa"/>
          </w:tcPr>
          <w:p w14:paraId="2E36FE30" w14:textId="1AF2F6E6" w:rsidR="00904337" w:rsidRPr="00904337" w:rsidRDefault="00904337" w:rsidP="00904337">
            <w:pPr>
              <w:pStyle w:val="ListParagraph"/>
              <w:numPr>
                <w:ilvl w:val="0"/>
                <w:numId w:val="18"/>
              </w:numPr>
              <w:jc w:val="left"/>
              <w:rPr>
                <w:rFonts w:cs="Arial"/>
                <w:b/>
                <w:sz w:val="22"/>
                <w:szCs w:val="22"/>
              </w:rPr>
            </w:pPr>
            <w:r w:rsidRPr="00904337">
              <w:rPr>
                <w:rFonts w:cs="Arial"/>
                <w:sz w:val="22"/>
                <w:szCs w:val="22"/>
              </w:rPr>
              <w:t>Good understanding of, and advocate for, RJ</w:t>
            </w:r>
          </w:p>
        </w:tc>
        <w:tc>
          <w:tcPr>
            <w:tcW w:w="2240" w:type="dxa"/>
          </w:tcPr>
          <w:p w14:paraId="0EC2515B" w14:textId="66620716" w:rsidR="00904337" w:rsidRDefault="00904337" w:rsidP="00904337">
            <w:pPr>
              <w:jc w:val="center"/>
              <w:rPr>
                <w:rFonts w:cs="Arial"/>
                <w:b/>
                <w:sz w:val="22"/>
                <w:szCs w:val="22"/>
              </w:rPr>
            </w:pPr>
            <w:r w:rsidRPr="00904337">
              <w:rPr>
                <w:rFonts w:cs="Arial"/>
                <w:sz w:val="22"/>
                <w:szCs w:val="22"/>
              </w:rPr>
              <w:t>Desirable</w:t>
            </w:r>
          </w:p>
        </w:tc>
      </w:tr>
      <w:tr w:rsidR="00904337" w14:paraId="41AFF144" w14:textId="77777777" w:rsidTr="00E93BD1">
        <w:tc>
          <w:tcPr>
            <w:tcW w:w="7490" w:type="dxa"/>
          </w:tcPr>
          <w:p w14:paraId="2258C662" w14:textId="7F73601F" w:rsidR="00904337" w:rsidRPr="00904337" w:rsidRDefault="00904337" w:rsidP="00904337">
            <w:pPr>
              <w:pStyle w:val="ListParagraph"/>
              <w:numPr>
                <w:ilvl w:val="0"/>
                <w:numId w:val="18"/>
              </w:numPr>
              <w:jc w:val="left"/>
              <w:rPr>
                <w:rFonts w:cs="Arial"/>
                <w:b/>
                <w:sz w:val="22"/>
                <w:szCs w:val="22"/>
              </w:rPr>
            </w:pPr>
            <w:r w:rsidRPr="00904337">
              <w:rPr>
                <w:rFonts w:cs="Arial"/>
                <w:sz w:val="22"/>
                <w:szCs w:val="22"/>
              </w:rPr>
              <w:t>Already Police vetted or willing to be Police vetted</w:t>
            </w:r>
            <w:r w:rsidRPr="00904337">
              <w:rPr>
                <w:rFonts w:cs="Arial"/>
                <w:sz w:val="22"/>
                <w:szCs w:val="22"/>
              </w:rPr>
              <w:tab/>
            </w:r>
          </w:p>
        </w:tc>
        <w:tc>
          <w:tcPr>
            <w:tcW w:w="2240" w:type="dxa"/>
          </w:tcPr>
          <w:p w14:paraId="42BF586C" w14:textId="4DBD226A" w:rsidR="00904337" w:rsidRDefault="00904337" w:rsidP="00904337">
            <w:pPr>
              <w:jc w:val="center"/>
              <w:rPr>
                <w:rFonts w:cs="Arial"/>
                <w:b/>
                <w:sz w:val="22"/>
                <w:szCs w:val="22"/>
              </w:rPr>
            </w:pPr>
            <w:r w:rsidRPr="00904337">
              <w:rPr>
                <w:rFonts w:cs="Arial"/>
                <w:sz w:val="22"/>
                <w:szCs w:val="22"/>
              </w:rPr>
              <w:t>Essential</w:t>
            </w:r>
          </w:p>
        </w:tc>
      </w:tr>
      <w:tr w:rsidR="00904337" w14:paraId="661C27DD" w14:textId="77777777" w:rsidTr="00E93BD1">
        <w:tc>
          <w:tcPr>
            <w:tcW w:w="7490" w:type="dxa"/>
          </w:tcPr>
          <w:p w14:paraId="70FA9977" w14:textId="4AB58495" w:rsidR="00904337" w:rsidRPr="00904337" w:rsidRDefault="00904337" w:rsidP="00904337">
            <w:pPr>
              <w:pStyle w:val="ListParagraph"/>
              <w:numPr>
                <w:ilvl w:val="0"/>
                <w:numId w:val="18"/>
              </w:numPr>
              <w:jc w:val="left"/>
              <w:rPr>
                <w:rFonts w:cs="Arial"/>
                <w:sz w:val="22"/>
                <w:szCs w:val="22"/>
              </w:rPr>
            </w:pPr>
            <w:r w:rsidRPr="00904337">
              <w:rPr>
                <w:rFonts w:cs="Arial"/>
                <w:sz w:val="22"/>
                <w:szCs w:val="22"/>
              </w:rPr>
              <w:t>Excellent communication skills, oral and written</w:t>
            </w:r>
          </w:p>
        </w:tc>
        <w:tc>
          <w:tcPr>
            <w:tcW w:w="2240" w:type="dxa"/>
          </w:tcPr>
          <w:p w14:paraId="58DE602B" w14:textId="14E27FD9" w:rsidR="00904337" w:rsidRPr="00904337" w:rsidRDefault="00904337" w:rsidP="00904337">
            <w:pPr>
              <w:jc w:val="center"/>
              <w:rPr>
                <w:rFonts w:cs="Arial"/>
                <w:sz w:val="22"/>
                <w:szCs w:val="22"/>
              </w:rPr>
            </w:pPr>
            <w:r w:rsidRPr="00904337">
              <w:rPr>
                <w:rFonts w:cs="Arial"/>
                <w:sz w:val="22"/>
                <w:szCs w:val="22"/>
              </w:rPr>
              <w:t>Essential</w:t>
            </w:r>
          </w:p>
        </w:tc>
      </w:tr>
      <w:tr w:rsidR="00904337" w14:paraId="02624DBE" w14:textId="77777777" w:rsidTr="00E93BD1">
        <w:tc>
          <w:tcPr>
            <w:tcW w:w="7490" w:type="dxa"/>
          </w:tcPr>
          <w:p w14:paraId="12A13B2D" w14:textId="7AD98B99" w:rsidR="00904337" w:rsidRPr="00904337" w:rsidRDefault="00904337" w:rsidP="00904337">
            <w:pPr>
              <w:pStyle w:val="ListParagraph"/>
              <w:numPr>
                <w:ilvl w:val="0"/>
                <w:numId w:val="18"/>
              </w:numPr>
              <w:jc w:val="left"/>
              <w:rPr>
                <w:rFonts w:cs="Arial"/>
                <w:sz w:val="22"/>
                <w:szCs w:val="22"/>
              </w:rPr>
            </w:pPr>
            <w:r w:rsidRPr="00904337">
              <w:rPr>
                <w:rFonts w:cs="Arial"/>
                <w:sz w:val="22"/>
                <w:szCs w:val="22"/>
              </w:rPr>
              <w:t>Able to work independently while keeping others informed</w:t>
            </w:r>
            <w:r w:rsidRPr="00904337">
              <w:rPr>
                <w:rFonts w:cs="Arial"/>
                <w:sz w:val="22"/>
                <w:szCs w:val="22"/>
              </w:rPr>
              <w:tab/>
            </w:r>
          </w:p>
        </w:tc>
        <w:tc>
          <w:tcPr>
            <w:tcW w:w="2240" w:type="dxa"/>
          </w:tcPr>
          <w:p w14:paraId="4E67E252" w14:textId="5A6C85DC" w:rsidR="00904337" w:rsidRPr="00904337" w:rsidRDefault="00904337" w:rsidP="00904337">
            <w:pPr>
              <w:jc w:val="center"/>
              <w:rPr>
                <w:rFonts w:cs="Arial"/>
                <w:sz w:val="22"/>
                <w:szCs w:val="22"/>
              </w:rPr>
            </w:pPr>
            <w:r w:rsidRPr="00904337">
              <w:rPr>
                <w:rFonts w:cs="Arial"/>
                <w:sz w:val="22"/>
                <w:szCs w:val="22"/>
              </w:rPr>
              <w:t>Essential</w:t>
            </w:r>
          </w:p>
        </w:tc>
      </w:tr>
      <w:tr w:rsidR="00904337" w14:paraId="58936236" w14:textId="77777777" w:rsidTr="00E93BD1">
        <w:tc>
          <w:tcPr>
            <w:tcW w:w="7490" w:type="dxa"/>
          </w:tcPr>
          <w:p w14:paraId="0AC346D1" w14:textId="39AA5618" w:rsidR="00904337" w:rsidRPr="00904337" w:rsidRDefault="00904337" w:rsidP="00E93BD1">
            <w:pPr>
              <w:pStyle w:val="ListParagraph"/>
              <w:numPr>
                <w:ilvl w:val="0"/>
                <w:numId w:val="18"/>
              </w:numPr>
              <w:jc w:val="left"/>
              <w:rPr>
                <w:rFonts w:cs="Arial"/>
                <w:sz w:val="22"/>
                <w:szCs w:val="22"/>
              </w:rPr>
            </w:pPr>
            <w:r w:rsidRPr="00904337">
              <w:rPr>
                <w:rFonts w:cs="Arial"/>
                <w:sz w:val="22"/>
                <w:szCs w:val="22"/>
              </w:rPr>
              <w:t>Able to demonstrate flexibility</w:t>
            </w:r>
            <w:r w:rsidR="00E93BD1">
              <w:rPr>
                <w:rFonts w:cs="Arial"/>
                <w:sz w:val="22"/>
                <w:szCs w:val="22"/>
              </w:rPr>
              <w:t xml:space="preserve"> with some evening and weekend w</w:t>
            </w:r>
            <w:r w:rsidRPr="00904337">
              <w:rPr>
                <w:rFonts w:cs="Arial"/>
                <w:sz w:val="22"/>
                <w:szCs w:val="22"/>
              </w:rPr>
              <w:t>ork</w:t>
            </w:r>
          </w:p>
        </w:tc>
        <w:tc>
          <w:tcPr>
            <w:tcW w:w="2240" w:type="dxa"/>
          </w:tcPr>
          <w:p w14:paraId="00806445" w14:textId="6FC77766" w:rsidR="00904337" w:rsidRPr="00904337" w:rsidRDefault="00904337" w:rsidP="00904337">
            <w:pPr>
              <w:jc w:val="center"/>
              <w:rPr>
                <w:rFonts w:cs="Arial"/>
                <w:sz w:val="22"/>
                <w:szCs w:val="22"/>
              </w:rPr>
            </w:pPr>
            <w:r w:rsidRPr="00904337">
              <w:rPr>
                <w:rFonts w:cs="Arial"/>
                <w:sz w:val="22"/>
                <w:szCs w:val="22"/>
              </w:rPr>
              <w:t>Essential</w:t>
            </w:r>
          </w:p>
        </w:tc>
      </w:tr>
      <w:tr w:rsidR="00904337" w14:paraId="78E14D20" w14:textId="77777777" w:rsidTr="00E93BD1">
        <w:tc>
          <w:tcPr>
            <w:tcW w:w="7490" w:type="dxa"/>
          </w:tcPr>
          <w:p w14:paraId="46CED277" w14:textId="416F8653" w:rsidR="00904337" w:rsidRPr="00904337" w:rsidRDefault="00904337" w:rsidP="00904337">
            <w:pPr>
              <w:pStyle w:val="ListParagraph"/>
              <w:numPr>
                <w:ilvl w:val="0"/>
                <w:numId w:val="18"/>
              </w:numPr>
              <w:jc w:val="left"/>
              <w:rPr>
                <w:rFonts w:cs="Arial"/>
                <w:sz w:val="22"/>
                <w:szCs w:val="22"/>
              </w:rPr>
            </w:pPr>
            <w:r w:rsidRPr="00904337">
              <w:rPr>
                <w:rFonts w:cs="Arial"/>
                <w:sz w:val="22"/>
                <w:szCs w:val="22"/>
              </w:rPr>
              <w:t>Able to demonstrate enthusiasm and motivation for the role</w:t>
            </w:r>
            <w:r w:rsidRPr="00904337">
              <w:rPr>
                <w:rFonts w:cs="Arial"/>
                <w:sz w:val="22"/>
                <w:szCs w:val="22"/>
              </w:rPr>
              <w:tab/>
            </w:r>
          </w:p>
        </w:tc>
        <w:tc>
          <w:tcPr>
            <w:tcW w:w="2240" w:type="dxa"/>
          </w:tcPr>
          <w:p w14:paraId="076CED89" w14:textId="36B3C680" w:rsidR="00904337" w:rsidRPr="00904337" w:rsidRDefault="00904337" w:rsidP="00904337">
            <w:pPr>
              <w:jc w:val="center"/>
              <w:rPr>
                <w:rFonts w:cs="Arial"/>
                <w:sz w:val="22"/>
                <w:szCs w:val="22"/>
              </w:rPr>
            </w:pPr>
            <w:r w:rsidRPr="00904337">
              <w:rPr>
                <w:rFonts w:cs="Arial"/>
                <w:sz w:val="22"/>
                <w:szCs w:val="22"/>
              </w:rPr>
              <w:t>Essential</w:t>
            </w:r>
          </w:p>
        </w:tc>
      </w:tr>
      <w:tr w:rsidR="00904337" w14:paraId="68B170F5" w14:textId="77777777" w:rsidTr="00E93BD1">
        <w:tc>
          <w:tcPr>
            <w:tcW w:w="7490" w:type="dxa"/>
          </w:tcPr>
          <w:p w14:paraId="5E59655F" w14:textId="0455CF2C" w:rsidR="00904337" w:rsidRPr="00904337" w:rsidRDefault="00B3707D" w:rsidP="00BD53A8">
            <w:pPr>
              <w:pStyle w:val="ListParagraph"/>
              <w:numPr>
                <w:ilvl w:val="0"/>
                <w:numId w:val="18"/>
              </w:numPr>
              <w:jc w:val="left"/>
              <w:rPr>
                <w:rFonts w:cs="Arial"/>
                <w:sz w:val="22"/>
                <w:szCs w:val="22"/>
              </w:rPr>
            </w:pPr>
            <w:r>
              <w:rPr>
                <w:rFonts w:cs="Arial"/>
                <w:sz w:val="22"/>
                <w:szCs w:val="22"/>
              </w:rPr>
              <w:t>Clean driving licence</w:t>
            </w:r>
            <w:r w:rsidR="00BD53A8">
              <w:rPr>
                <w:rFonts w:cs="Arial"/>
                <w:sz w:val="22"/>
                <w:szCs w:val="22"/>
              </w:rPr>
              <w:t xml:space="preserve"> and</w:t>
            </w:r>
            <w:r w:rsidR="00904337" w:rsidRPr="00904337">
              <w:rPr>
                <w:rFonts w:cs="Arial"/>
                <w:sz w:val="22"/>
                <w:szCs w:val="22"/>
              </w:rPr>
              <w:t xml:space="preserve"> access to a car</w:t>
            </w:r>
            <w:r>
              <w:rPr>
                <w:rFonts w:cs="Arial"/>
                <w:sz w:val="22"/>
                <w:szCs w:val="22"/>
              </w:rPr>
              <w:t xml:space="preserve"> </w:t>
            </w:r>
          </w:p>
        </w:tc>
        <w:tc>
          <w:tcPr>
            <w:tcW w:w="2240" w:type="dxa"/>
          </w:tcPr>
          <w:p w14:paraId="2692CC39" w14:textId="26AF2A25" w:rsidR="00904337" w:rsidRPr="00904337" w:rsidRDefault="00904337" w:rsidP="00904337">
            <w:pPr>
              <w:jc w:val="center"/>
              <w:rPr>
                <w:rFonts w:cs="Arial"/>
                <w:sz w:val="22"/>
                <w:szCs w:val="22"/>
              </w:rPr>
            </w:pPr>
            <w:r w:rsidRPr="00904337">
              <w:rPr>
                <w:rFonts w:cs="Arial"/>
                <w:sz w:val="22"/>
                <w:szCs w:val="22"/>
              </w:rPr>
              <w:t>Essential</w:t>
            </w:r>
          </w:p>
        </w:tc>
      </w:tr>
    </w:tbl>
    <w:p w14:paraId="30B551C5" w14:textId="4C3EC7B6" w:rsidR="00293723" w:rsidRPr="00B3707D" w:rsidRDefault="00293723" w:rsidP="00B3707D">
      <w:pPr>
        <w:jc w:val="left"/>
        <w:rPr>
          <w:rFonts w:cs="Arial"/>
          <w:b/>
          <w:sz w:val="22"/>
          <w:szCs w:val="22"/>
        </w:rPr>
      </w:pPr>
    </w:p>
    <w:sectPr w:rsidR="00293723" w:rsidRPr="00B3707D" w:rsidSect="0072440F">
      <w:headerReference w:type="default" r:id="rId8"/>
      <w:footerReference w:type="even" r:id="rId9"/>
      <w:footerReference w:type="default" r:id="rId10"/>
      <w:pgSz w:w="11906" w:h="16838"/>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7BACA" w14:textId="77777777" w:rsidR="006427EE" w:rsidRDefault="006427EE">
      <w:r>
        <w:separator/>
      </w:r>
    </w:p>
  </w:endnote>
  <w:endnote w:type="continuationSeparator" w:id="0">
    <w:p w14:paraId="56A7BACB" w14:textId="77777777" w:rsidR="006427EE" w:rsidRDefault="0064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7BACF" w14:textId="77777777" w:rsidR="006427EE" w:rsidRDefault="006427EE" w:rsidP="009946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A7BAD0" w14:textId="77777777" w:rsidR="006427EE" w:rsidRDefault="006427EE" w:rsidP="00CA47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7BAD2" w14:textId="77777777" w:rsidR="006427EE" w:rsidRDefault="006427EE" w:rsidP="00CA47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7BAC8" w14:textId="77777777" w:rsidR="006427EE" w:rsidRDefault="006427EE">
      <w:r>
        <w:separator/>
      </w:r>
    </w:p>
  </w:footnote>
  <w:footnote w:type="continuationSeparator" w:id="0">
    <w:p w14:paraId="56A7BAC9" w14:textId="77777777" w:rsidR="006427EE" w:rsidRDefault="00642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7BACD" w14:textId="77777777" w:rsidR="006427EE" w:rsidRDefault="006427EE" w:rsidP="00E92D34">
    <w:pPr>
      <w:pStyle w:val="Header"/>
      <w:jc w:val="right"/>
    </w:pPr>
    <w:r>
      <w:rPr>
        <w:lang w:eastAsia="en-GB"/>
      </w:rPr>
      <w:drawing>
        <wp:inline distT="0" distB="0" distL="0" distR="0" wp14:anchorId="56A7BAD5" wp14:editId="56A7BAD6">
          <wp:extent cx="2207260" cy="608427"/>
          <wp:effectExtent l="19050" t="0" r="2540" b="0"/>
          <wp:docPr id="7" name="Picture 7" descr="RS 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 logo web.jpg"/>
                  <pic:cNvPicPr/>
                </pic:nvPicPr>
                <pic:blipFill>
                  <a:blip r:embed="rId1"/>
                  <a:stretch>
                    <a:fillRect/>
                  </a:stretch>
                </pic:blipFill>
                <pic:spPr>
                  <a:xfrm>
                    <a:off x="0" y="0"/>
                    <a:ext cx="2207260" cy="608427"/>
                  </a:xfrm>
                  <a:prstGeom prst="rect">
                    <a:avLst/>
                  </a:prstGeom>
                </pic:spPr>
              </pic:pic>
            </a:graphicData>
          </a:graphic>
        </wp:inline>
      </w:drawing>
    </w:r>
  </w:p>
  <w:p w14:paraId="56A7BACE" w14:textId="77777777" w:rsidR="006427EE" w:rsidRDefault="006427EE" w:rsidP="007F5E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88C2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106ADC"/>
    <w:multiLevelType w:val="hybridMultilevel"/>
    <w:tmpl w:val="1076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81029"/>
    <w:multiLevelType w:val="hybridMultilevel"/>
    <w:tmpl w:val="504C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138F3"/>
    <w:multiLevelType w:val="hybridMultilevel"/>
    <w:tmpl w:val="1956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E20EA"/>
    <w:multiLevelType w:val="hybridMultilevel"/>
    <w:tmpl w:val="CDEC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C2590"/>
    <w:multiLevelType w:val="hybridMultilevel"/>
    <w:tmpl w:val="7C7C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E276E"/>
    <w:multiLevelType w:val="hybridMultilevel"/>
    <w:tmpl w:val="C7A23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C477F"/>
    <w:multiLevelType w:val="hybridMultilevel"/>
    <w:tmpl w:val="074C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A7605"/>
    <w:multiLevelType w:val="hybridMultilevel"/>
    <w:tmpl w:val="C10E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F2029"/>
    <w:multiLevelType w:val="hybridMultilevel"/>
    <w:tmpl w:val="197C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66C89"/>
    <w:multiLevelType w:val="hybridMultilevel"/>
    <w:tmpl w:val="99799376"/>
    <w:lvl w:ilvl="0" w:tplc="92A65AE2">
      <w:start w:val="1"/>
      <w:numFmt w:val="bullet"/>
      <w:lvlText w:val=""/>
      <w:lvlJc w:val="left"/>
      <w:pPr>
        <w:ind w:left="360" w:hanging="360"/>
      </w:pPr>
      <w:rPr>
        <w:rFonts w:ascii="Symbol" w:eastAsia="Symbol" w:hAnsi="Symbol" w:hint="default"/>
      </w:rPr>
    </w:lvl>
    <w:lvl w:ilvl="1" w:tplc="2D521994">
      <w:start w:val="1"/>
      <w:numFmt w:val="bullet"/>
      <w:lvlText w:val="o"/>
      <w:lvlJc w:val="left"/>
      <w:pPr>
        <w:ind w:left="1080" w:hanging="360"/>
      </w:pPr>
      <w:rPr>
        <w:rFonts w:ascii="Courier New" w:eastAsia="Courier New" w:hAnsi="Courier New" w:cs="Courier New" w:hint="default"/>
      </w:rPr>
    </w:lvl>
    <w:lvl w:ilvl="2" w:tplc="9EE071E0">
      <w:start w:val="1"/>
      <w:numFmt w:val="bullet"/>
      <w:lvlText w:val=""/>
      <w:lvlJc w:val="left"/>
      <w:pPr>
        <w:ind w:left="1800" w:hanging="360"/>
      </w:pPr>
      <w:rPr>
        <w:rFonts w:ascii="Wingdings" w:eastAsia="Wingdings" w:hAnsi="Wingdings" w:hint="default"/>
      </w:rPr>
    </w:lvl>
    <w:lvl w:ilvl="3" w:tplc="030AFADC">
      <w:start w:val="1"/>
      <w:numFmt w:val="bullet"/>
      <w:lvlText w:val=""/>
      <w:lvlJc w:val="left"/>
      <w:pPr>
        <w:ind w:left="2520" w:hanging="360"/>
      </w:pPr>
      <w:rPr>
        <w:rFonts w:ascii="Symbol" w:eastAsia="Symbol" w:hAnsi="Symbol" w:hint="default"/>
      </w:rPr>
    </w:lvl>
    <w:lvl w:ilvl="4" w:tplc="9140C2CE">
      <w:start w:val="1"/>
      <w:numFmt w:val="bullet"/>
      <w:lvlText w:val="o"/>
      <w:lvlJc w:val="left"/>
      <w:pPr>
        <w:ind w:left="3240" w:hanging="360"/>
      </w:pPr>
      <w:rPr>
        <w:rFonts w:ascii="Courier New" w:eastAsia="Courier New" w:hAnsi="Courier New" w:cs="Courier New" w:hint="default"/>
      </w:rPr>
    </w:lvl>
    <w:lvl w:ilvl="5" w:tplc="021E8D02">
      <w:start w:val="1"/>
      <w:numFmt w:val="bullet"/>
      <w:lvlText w:val=""/>
      <w:lvlJc w:val="left"/>
      <w:pPr>
        <w:ind w:left="3960" w:hanging="360"/>
      </w:pPr>
      <w:rPr>
        <w:rFonts w:ascii="Wingdings" w:eastAsia="Wingdings" w:hAnsi="Wingdings" w:hint="default"/>
      </w:rPr>
    </w:lvl>
    <w:lvl w:ilvl="6" w:tplc="2C20270C">
      <w:start w:val="1"/>
      <w:numFmt w:val="bullet"/>
      <w:lvlText w:val=""/>
      <w:lvlJc w:val="left"/>
      <w:pPr>
        <w:ind w:left="4680" w:hanging="360"/>
      </w:pPr>
      <w:rPr>
        <w:rFonts w:ascii="Symbol" w:eastAsia="Symbol" w:hAnsi="Symbol" w:hint="default"/>
      </w:rPr>
    </w:lvl>
    <w:lvl w:ilvl="7" w:tplc="723A9658">
      <w:start w:val="1"/>
      <w:numFmt w:val="bullet"/>
      <w:lvlText w:val="o"/>
      <w:lvlJc w:val="left"/>
      <w:pPr>
        <w:ind w:left="5400" w:hanging="360"/>
      </w:pPr>
      <w:rPr>
        <w:rFonts w:ascii="Courier New" w:eastAsia="Courier New" w:hAnsi="Courier New" w:cs="Courier New" w:hint="default"/>
      </w:rPr>
    </w:lvl>
    <w:lvl w:ilvl="8" w:tplc="11CAF4F2">
      <w:start w:val="1"/>
      <w:numFmt w:val="bullet"/>
      <w:lvlText w:val=""/>
      <w:lvlJc w:val="left"/>
      <w:pPr>
        <w:ind w:left="6120" w:hanging="360"/>
      </w:pPr>
      <w:rPr>
        <w:rFonts w:ascii="Wingdings" w:eastAsia="Wingdings" w:hAnsi="Wingdings" w:hint="default"/>
      </w:rPr>
    </w:lvl>
  </w:abstractNum>
  <w:abstractNum w:abstractNumId="11" w15:restartNumberingAfterBreak="0">
    <w:nsid w:val="66866C8A"/>
    <w:multiLevelType w:val="hybridMultilevel"/>
    <w:tmpl w:val="99799375"/>
    <w:lvl w:ilvl="0" w:tplc="18E8FCA2">
      <w:start w:val="1"/>
      <w:numFmt w:val="bullet"/>
      <w:lvlText w:val=""/>
      <w:lvlJc w:val="left"/>
      <w:pPr>
        <w:ind w:left="360" w:hanging="360"/>
      </w:pPr>
      <w:rPr>
        <w:rFonts w:ascii="Symbol" w:eastAsia="Symbol" w:hAnsi="Symbol" w:hint="default"/>
      </w:rPr>
    </w:lvl>
    <w:lvl w:ilvl="1" w:tplc="6E34454A">
      <w:start w:val="1"/>
      <w:numFmt w:val="bullet"/>
      <w:lvlText w:val="o"/>
      <w:lvlJc w:val="left"/>
      <w:pPr>
        <w:ind w:left="1080" w:hanging="360"/>
      </w:pPr>
      <w:rPr>
        <w:rFonts w:ascii="Courier New" w:eastAsia="Courier New" w:hAnsi="Courier New" w:cs="Courier New" w:hint="default"/>
      </w:rPr>
    </w:lvl>
    <w:lvl w:ilvl="2" w:tplc="7BE44A9E">
      <w:start w:val="1"/>
      <w:numFmt w:val="bullet"/>
      <w:lvlText w:val=""/>
      <w:lvlJc w:val="left"/>
      <w:pPr>
        <w:ind w:left="1800" w:hanging="360"/>
      </w:pPr>
      <w:rPr>
        <w:rFonts w:ascii="Wingdings" w:eastAsia="Wingdings" w:hAnsi="Wingdings" w:hint="default"/>
      </w:rPr>
    </w:lvl>
    <w:lvl w:ilvl="3" w:tplc="F04407E2">
      <w:start w:val="1"/>
      <w:numFmt w:val="bullet"/>
      <w:lvlText w:val=""/>
      <w:lvlJc w:val="left"/>
      <w:pPr>
        <w:ind w:left="2520" w:hanging="360"/>
      </w:pPr>
      <w:rPr>
        <w:rFonts w:ascii="Symbol" w:eastAsia="Symbol" w:hAnsi="Symbol" w:hint="default"/>
      </w:rPr>
    </w:lvl>
    <w:lvl w:ilvl="4" w:tplc="A68AB030">
      <w:start w:val="1"/>
      <w:numFmt w:val="bullet"/>
      <w:lvlText w:val="o"/>
      <w:lvlJc w:val="left"/>
      <w:pPr>
        <w:ind w:left="3240" w:hanging="360"/>
      </w:pPr>
      <w:rPr>
        <w:rFonts w:ascii="Courier New" w:eastAsia="Courier New" w:hAnsi="Courier New" w:cs="Courier New" w:hint="default"/>
      </w:rPr>
    </w:lvl>
    <w:lvl w:ilvl="5" w:tplc="966E82A6">
      <w:start w:val="1"/>
      <w:numFmt w:val="bullet"/>
      <w:lvlText w:val=""/>
      <w:lvlJc w:val="left"/>
      <w:pPr>
        <w:ind w:left="3960" w:hanging="360"/>
      </w:pPr>
      <w:rPr>
        <w:rFonts w:ascii="Wingdings" w:eastAsia="Wingdings" w:hAnsi="Wingdings" w:hint="default"/>
      </w:rPr>
    </w:lvl>
    <w:lvl w:ilvl="6" w:tplc="9C8E9EEE">
      <w:start w:val="1"/>
      <w:numFmt w:val="bullet"/>
      <w:lvlText w:val=""/>
      <w:lvlJc w:val="left"/>
      <w:pPr>
        <w:ind w:left="4680" w:hanging="360"/>
      </w:pPr>
      <w:rPr>
        <w:rFonts w:ascii="Symbol" w:eastAsia="Symbol" w:hAnsi="Symbol" w:hint="default"/>
      </w:rPr>
    </w:lvl>
    <w:lvl w:ilvl="7" w:tplc="8F5E7F90">
      <w:start w:val="1"/>
      <w:numFmt w:val="bullet"/>
      <w:lvlText w:val="o"/>
      <w:lvlJc w:val="left"/>
      <w:pPr>
        <w:ind w:left="5400" w:hanging="360"/>
      </w:pPr>
      <w:rPr>
        <w:rFonts w:ascii="Courier New" w:eastAsia="Courier New" w:hAnsi="Courier New" w:cs="Courier New" w:hint="default"/>
      </w:rPr>
    </w:lvl>
    <w:lvl w:ilvl="8" w:tplc="1CA67E62">
      <w:start w:val="1"/>
      <w:numFmt w:val="bullet"/>
      <w:lvlText w:val=""/>
      <w:lvlJc w:val="left"/>
      <w:pPr>
        <w:ind w:left="6120" w:hanging="360"/>
      </w:pPr>
      <w:rPr>
        <w:rFonts w:ascii="Wingdings" w:eastAsia="Wingdings" w:hAnsi="Wingdings" w:hint="default"/>
      </w:rPr>
    </w:lvl>
  </w:abstractNum>
  <w:abstractNum w:abstractNumId="12" w15:restartNumberingAfterBreak="0">
    <w:nsid w:val="66866C8B"/>
    <w:multiLevelType w:val="multilevel"/>
    <w:tmpl w:val="9979937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66866C8C"/>
    <w:multiLevelType w:val="hybridMultilevel"/>
    <w:tmpl w:val="99799373"/>
    <w:lvl w:ilvl="0" w:tplc="13C6EC26">
      <w:start w:val="1"/>
      <w:numFmt w:val="bullet"/>
      <w:lvlText w:val=""/>
      <w:lvlJc w:val="left"/>
      <w:pPr>
        <w:tabs>
          <w:tab w:val="num" w:pos="720"/>
        </w:tabs>
        <w:ind w:left="720" w:hanging="360"/>
      </w:pPr>
      <w:rPr>
        <w:rFonts w:ascii="Symbol" w:eastAsia="Symbol" w:hAnsi="Symbol" w:hint="default"/>
      </w:rPr>
    </w:lvl>
    <w:lvl w:ilvl="1" w:tplc="0CF67B06">
      <w:start w:val="1"/>
      <w:numFmt w:val="bullet"/>
      <w:lvlText w:val="o"/>
      <w:lvlJc w:val="left"/>
      <w:pPr>
        <w:tabs>
          <w:tab w:val="num" w:pos="1440"/>
        </w:tabs>
        <w:ind w:left="1440" w:hanging="360"/>
      </w:pPr>
      <w:rPr>
        <w:rFonts w:ascii="Courier New" w:eastAsia="Courier New" w:hAnsi="Courier New" w:cs="Courier New" w:hint="default"/>
      </w:rPr>
    </w:lvl>
    <w:lvl w:ilvl="2" w:tplc="0644BE24">
      <w:start w:val="1"/>
      <w:numFmt w:val="bullet"/>
      <w:lvlText w:val=""/>
      <w:lvlJc w:val="left"/>
      <w:pPr>
        <w:tabs>
          <w:tab w:val="num" w:pos="2160"/>
        </w:tabs>
        <w:ind w:left="2160" w:hanging="360"/>
      </w:pPr>
      <w:rPr>
        <w:rFonts w:ascii="Wingdings" w:eastAsia="Wingdings" w:hAnsi="Wingdings" w:hint="default"/>
      </w:rPr>
    </w:lvl>
    <w:lvl w:ilvl="3" w:tplc="F1364014">
      <w:start w:val="1"/>
      <w:numFmt w:val="bullet"/>
      <w:lvlText w:val=""/>
      <w:lvlJc w:val="left"/>
      <w:pPr>
        <w:tabs>
          <w:tab w:val="num" w:pos="2880"/>
        </w:tabs>
        <w:ind w:left="2880" w:hanging="360"/>
      </w:pPr>
      <w:rPr>
        <w:rFonts w:ascii="Symbol" w:eastAsia="Symbol" w:hAnsi="Symbol" w:hint="default"/>
      </w:rPr>
    </w:lvl>
    <w:lvl w:ilvl="4" w:tplc="AB2EAA2A">
      <w:start w:val="1"/>
      <w:numFmt w:val="bullet"/>
      <w:lvlText w:val="o"/>
      <w:lvlJc w:val="left"/>
      <w:pPr>
        <w:tabs>
          <w:tab w:val="num" w:pos="3600"/>
        </w:tabs>
        <w:ind w:left="3600" w:hanging="360"/>
      </w:pPr>
      <w:rPr>
        <w:rFonts w:ascii="Courier New" w:eastAsia="Courier New" w:hAnsi="Courier New" w:cs="Courier New" w:hint="default"/>
      </w:rPr>
    </w:lvl>
    <w:lvl w:ilvl="5" w:tplc="B1081486">
      <w:start w:val="1"/>
      <w:numFmt w:val="bullet"/>
      <w:lvlText w:val=""/>
      <w:lvlJc w:val="left"/>
      <w:pPr>
        <w:tabs>
          <w:tab w:val="num" w:pos="4320"/>
        </w:tabs>
        <w:ind w:left="4320" w:hanging="360"/>
      </w:pPr>
      <w:rPr>
        <w:rFonts w:ascii="Wingdings" w:eastAsia="Wingdings" w:hAnsi="Wingdings" w:hint="default"/>
      </w:rPr>
    </w:lvl>
    <w:lvl w:ilvl="6" w:tplc="C5947480">
      <w:start w:val="1"/>
      <w:numFmt w:val="bullet"/>
      <w:lvlText w:val=""/>
      <w:lvlJc w:val="left"/>
      <w:pPr>
        <w:tabs>
          <w:tab w:val="num" w:pos="5040"/>
        </w:tabs>
        <w:ind w:left="5040" w:hanging="360"/>
      </w:pPr>
      <w:rPr>
        <w:rFonts w:ascii="Symbol" w:eastAsia="Symbol" w:hAnsi="Symbol" w:hint="default"/>
      </w:rPr>
    </w:lvl>
    <w:lvl w:ilvl="7" w:tplc="DDCA234E">
      <w:start w:val="1"/>
      <w:numFmt w:val="bullet"/>
      <w:lvlText w:val="o"/>
      <w:lvlJc w:val="left"/>
      <w:pPr>
        <w:tabs>
          <w:tab w:val="num" w:pos="5760"/>
        </w:tabs>
        <w:ind w:left="5760" w:hanging="360"/>
      </w:pPr>
      <w:rPr>
        <w:rFonts w:ascii="Courier New" w:eastAsia="Courier New" w:hAnsi="Courier New" w:cs="Courier New" w:hint="default"/>
      </w:rPr>
    </w:lvl>
    <w:lvl w:ilvl="8" w:tplc="C204AA32">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66866C8D"/>
    <w:multiLevelType w:val="hybridMultilevel"/>
    <w:tmpl w:val="99799372"/>
    <w:lvl w:ilvl="0" w:tplc="4E50C9DA">
      <w:start w:val="1"/>
      <w:numFmt w:val="bullet"/>
      <w:lvlText w:val=""/>
      <w:lvlJc w:val="left"/>
      <w:pPr>
        <w:tabs>
          <w:tab w:val="num" w:pos="720"/>
        </w:tabs>
        <w:ind w:left="720" w:hanging="360"/>
      </w:pPr>
      <w:rPr>
        <w:rFonts w:ascii="Symbol" w:eastAsia="Symbol" w:hAnsi="Symbol" w:hint="default"/>
      </w:rPr>
    </w:lvl>
    <w:lvl w:ilvl="1" w:tplc="44F24A34">
      <w:start w:val="1"/>
      <w:numFmt w:val="bullet"/>
      <w:lvlText w:val="o"/>
      <w:lvlJc w:val="left"/>
      <w:pPr>
        <w:tabs>
          <w:tab w:val="num" w:pos="1440"/>
        </w:tabs>
        <w:ind w:left="1440" w:hanging="360"/>
      </w:pPr>
      <w:rPr>
        <w:rFonts w:ascii="Courier New" w:eastAsia="Courier New" w:hAnsi="Courier New" w:cs="Courier New" w:hint="default"/>
      </w:rPr>
    </w:lvl>
    <w:lvl w:ilvl="2" w:tplc="2004A716">
      <w:start w:val="1"/>
      <w:numFmt w:val="bullet"/>
      <w:lvlText w:val=""/>
      <w:lvlJc w:val="left"/>
      <w:pPr>
        <w:tabs>
          <w:tab w:val="num" w:pos="2160"/>
        </w:tabs>
        <w:ind w:left="2160" w:hanging="360"/>
      </w:pPr>
      <w:rPr>
        <w:rFonts w:ascii="Wingdings" w:eastAsia="Wingdings" w:hAnsi="Wingdings" w:hint="default"/>
      </w:rPr>
    </w:lvl>
    <w:lvl w:ilvl="3" w:tplc="A8ECEE7E">
      <w:start w:val="1"/>
      <w:numFmt w:val="bullet"/>
      <w:lvlText w:val=""/>
      <w:lvlJc w:val="left"/>
      <w:pPr>
        <w:tabs>
          <w:tab w:val="num" w:pos="2880"/>
        </w:tabs>
        <w:ind w:left="2880" w:hanging="360"/>
      </w:pPr>
      <w:rPr>
        <w:rFonts w:ascii="Symbol" w:eastAsia="Symbol" w:hAnsi="Symbol" w:hint="default"/>
      </w:rPr>
    </w:lvl>
    <w:lvl w:ilvl="4" w:tplc="FF3AF624">
      <w:start w:val="1"/>
      <w:numFmt w:val="bullet"/>
      <w:lvlText w:val="o"/>
      <w:lvlJc w:val="left"/>
      <w:pPr>
        <w:tabs>
          <w:tab w:val="num" w:pos="3600"/>
        </w:tabs>
        <w:ind w:left="3600" w:hanging="360"/>
      </w:pPr>
      <w:rPr>
        <w:rFonts w:ascii="Courier New" w:eastAsia="Courier New" w:hAnsi="Courier New" w:cs="Courier New" w:hint="default"/>
      </w:rPr>
    </w:lvl>
    <w:lvl w:ilvl="5" w:tplc="56A21B46">
      <w:start w:val="1"/>
      <w:numFmt w:val="bullet"/>
      <w:lvlText w:val=""/>
      <w:lvlJc w:val="left"/>
      <w:pPr>
        <w:tabs>
          <w:tab w:val="num" w:pos="4320"/>
        </w:tabs>
        <w:ind w:left="4320" w:hanging="360"/>
      </w:pPr>
      <w:rPr>
        <w:rFonts w:ascii="Wingdings" w:eastAsia="Wingdings" w:hAnsi="Wingdings" w:hint="default"/>
      </w:rPr>
    </w:lvl>
    <w:lvl w:ilvl="6" w:tplc="AFD27E96">
      <w:start w:val="1"/>
      <w:numFmt w:val="bullet"/>
      <w:lvlText w:val=""/>
      <w:lvlJc w:val="left"/>
      <w:pPr>
        <w:tabs>
          <w:tab w:val="num" w:pos="5040"/>
        </w:tabs>
        <w:ind w:left="5040" w:hanging="360"/>
      </w:pPr>
      <w:rPr>
        <w:rFonts w:ascii="Symbol" w:eastAsia="Symbol" w:hAnsi="Symbol" w:hint="default"/>
      </w:rPr>
    </w:lvl>
    <w:lvl w:ilvl="7" w:tplc="D7BCED1C">
      <w:start w:val="1"/>
      <w:numFmt w:val="bullet"/>
      <w:lvlText w:val="o"/>
      <w:lvlJc w:val="left"/>
      <w:pPr>
        <w:tabs>
          <w:tab w:val="num" w:pos="5760"/>
        </w:tabs>
        <w:ind w:left="5760" w:hanging="360"/>
      </w:pPr>
      <w:rPr>
        <w:rFonts w:ascii="Courier New" w:eastAsia="Courier New" w:hAnsi="Courier New" w:cs="Courier New" w:hint="default"/>
      </w:rPr>
    </w:lvl>
    <w:lvl w:ilvl="8" w:tplc="F06E5D3C">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66866C8E"/>
    <w:multiLevelType w:val="hybridMultilevel"/>
    <w:tmpl w:val="99799371"/>
    <w:lvl w:ilvl="0" w:tplc="FB741842">
      <w:start w:val="1"/>
      <w:numFmt w:val="bullet"/>
      <w:lvlText w:val=""/>
      <w:lvlJc w:val="left"/>
      <w:pPr>
        <w:tabs>
          <w:tab w:val="num" w:pos="720"/>
        </w:tabs>
        <w:ind w:left="720" w:hanging="360"/>
      </w:pPr>
      <w:rPr>
        <w:rFonts w:ascii="Symbol" w:eastAsia="Symbol" w:hAnsi="Symbol" w:hint="default"/>
      </w:rPr>
    </w:lvl>
    <w:lvl w:ilvl="1" w:tplc="03CCF610">
      <w:start w:val="1"/>
      <w:numFmt w:val="bullet"/>
      <w:lvlText w:val="o"/>
      <w:lvlJc w:val="left"/>
      <w:pPr>
        <w:tabs>
          <w:tab w:val="num" w:pos="1440"/>
        </w:tabs>
        <w:ind w:left="1440" w:hanging="360"/>
      </w:pPr>
      <w:rPr>
        <w:rFonts w:ascii="Courier New" w:eastAsia="Courier New" w:hAnsi="Courier New" w:cs="Courier New" w:hint="default"/>
      </w:rPr>
    </w:lvl>
    <w:lvl w:ilvl="2" w:tplc="6298D846">
      <w:start w:val="1"/>
      <w:numFmt w:val="bullet"/>
      <w:lvlText w:val=""/>
      <w:lvlJc w:val="left"/>
      <w:pPr>
        <w:tabs>
          <w:tab w:val="num" w:pos="2160"/>
        </w:tabs>
        <w:ind w:left="2160" w:hanging="360"/>
      </w:pPr>
      <w:rPr>
        <w:rFonts w:ascii="Wingdings" w:eastAsia="Wingdings" w:hAnsi="Wingdings" w:hint="default"/>
      </w:rPr>
    </w:lvl>
    <w:lvl w:ilvl="3" w:tplc="6F102234">
      <w:start w:val="1"/>
      <w:numFmt w:val="bullet"/>
      <w:lvlText w:val=""/>
      <w:lvlJc w:val="left"/>
      <w:pPr>
        <w:tabs>
          <w:tab w:val="num" w:pos="2880"/>
        </w:tabs>
        <w:ind w:left="2880" w:hanging="360"/>
      </w:pPr>
      <w:rPr>
        <w:rFonts w:ascii="Symbol" w:eastAsia="Symbol" w:hAnsi="Symbol" w:hint="default"/>
      </w:rPr>
    </w:lvl>
    <w:lvl w:ilvl="4" w:tplc="ADECE6A8">
      <w:start w:val="1"/>
      <w:numFmt w:val="bullet"/>
      <w:lvlText w:val="o"/>
      <w:lvlJc w:val="left"/>
      <w:pPr>
        <w:tabs>
          <w:tab w:val="num" w:pos="3600"/>
        </w:tabs>
        <w:ind w:left="3600" w:hanging="360"/>
      </w:pPr>
      <w:rPr>
        <w:rFonts w:ascii="Courier New" w:eastAsia="Courier New" w:hAnsi="Courier New" w:cs="Courier New" w:hint="default"/>
      </w:rPr>
    </w:lvl>
    <w:lvl w:ilvl="5" w:tplc="423A3512">
      <w:start w:val="1"/>
      <w:numFmt w:val="bullet"/>
      <w:lvlText w:val=""/>
      <w:lvlJc w:val="left"/>
      <w:pPr>
        <w:tabs>
          <w:tab w:val="num" w:pos="4320"/>
        </w:tabs>
        <w:ind w:left="4320" w:hanging="360"/>
      </w:pPr>
      <w:rPr>
        <w:rFonts w:ascii="Wingdings" w:eastAsia="Wingdings" w:hAnsi="Wingdings" w:hint="default"/>
      </w:rPr>
    </w:lvl>
    <w:lvl w:ilvl="6" w:tplc="3E48E124">
      <w:start w:val="1"/>
      <w:numFmt w:val="bullet"/>
      <w:lvlText w:val=""/>
      <w:lvlJc w:val="left"/>
      <w:pPr>
        <w:tabs>
          <w:tab w:val="num" w:pos="5040"/>
        </w:tabs>
        <w:ind w:left="5040" w:hanging="360"/>
      </w:pPr>
      <w:rPr>
        <w:rFonts w:ascii="Symbol" w:eastAsia="Symbol" w:hAnsi="Symbol" w:hint="default"/>
      </w:rPr>
    </w:lvl>
    <w:lvl w:ilvl="7" w:tplc="D3F87FFC">
      <w:start w:val="1"/>
      <w:numFmt w:val="bullet"/>
      <w:lvlText w:val="o"/>
      <w:lvlJc w:val="left"/>
      <w:pPr>
        <w:tabs>
          <w:tab w:val="num" w:pos="5760"/>
        </w:tabs>
        <w:ind w:left="5760" w:hanging="360"/>
      </w:pPr>
      <w:rPr>
        <w:rFonts w:ascii="Courier New" w:eastAsia="Courier New" w:hAnsi="Courier New" w:cs="Courier New" w:hint="default"/>
      </w:rPr>
    </w:lvl>
    <w:lvl w:ilvl="8" w:tplc="861E9312">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6866C8F"/>
    <w:multiLevelType w:val="hybridMultilevel"/>
    <w:tmpl w:val="99799370"/>
    <w:lvl w:ilvl="0" w:tplc="1DAEDEDE">
      <w:start w:val="1"/>
      <w:numFmt w:val="bullet"/>
      <w:lvlText w:val=""/>
      <w:lvlJc w:val="left"/>
      <w:pPr>
        <w:tabs>
          <w:tab w:val="num" w:pos="720"/>
        </w:tabs>
        <w:ind w:left="720" w:hanging="360"/>
      </w:pPr>
      <w:rPr>
        <w:rFonts w:ascii="Symbol" w:eastAsia="Symbol" w:hAnsi="Symbol" w:hint="default"/>
      </w:rPr>
    </w:lvl>
    <w:lvl w:ilvl="1" w:tplc="8E1069DC">
      <w:start w:val="1"/>
      <w:numFmt w:val="bullet"/>
      <w:lvlText w:val="o"/>
      <w:lvlJc w:val="left"/>
      <w:pPr>
        <w:tabs>
          <w:tab w:val="num" w:pos="1440"/>
        </w:tabs>
        <w:ind w:left="1440" w:hanging="360"/>
      </w:pPr>
      <w:rPr>
        <w:rFonts w:ascii="Courier New" w:eastAsia="Courier New" w:hAnsi="Courier New" w:cs="Courier New" w:hint="default"/>
      </w:rPr>
    </w:lvl>
    <w:lvl w:ilvl="2" w:tplc="A7A01CFC">
      <w:start w:val="1"/>
      <w:numFmt w:val="bullet"/>
      <w:lvlText w:val=""/>
      <w:lvlJc w:val="left"/>
      <w:pPr>
        <w:tabs>
          <w:tab w:val="num" w:pos="2160"/>
        </w:tabs>
        <w:ind w:left="2160" w:hanging="360"/>
      </w:pPr>
      <w:rPr>
        <w:rFonts w:ascii="Wingdings" w:eastAsia="Wingdings" w:hAnsi="Wingdings" w:hint="default"/>
      </w:rPr>
    </w:lvl>
    <w:lvl w:ilvl="3" w:tplc="6EEE242E">
      <w:start w:val="1"/>
      <w:numFmt w:val="bullet"/>
      <w:lvlText w:val=""/>
      <w:lvlJc w:val="left"/>
      <w:pPr>
        <w:tabs>
          <w:tab w:val="num" w:pos="2880"/>
        </w:tabs>
        <w:ind w:left="2880" w:hanging="360"/>
      </w:pPr>
      <w:rPr>
        <w:rFonts w:ascii="Symbol" w:eastAsia="Symbol" w:hAnsi="Symbol" w:hint="default"/>
      </w:rPr>
    </w:lvl>
    <w:lvl w:ilvl="4" w:tplc="4DF05816">
      <w:start w:val="1"/>
      <w:numFmt w:val="bullet"/>
      <w:lvlText w:val="o"/>
      <w:lvlJc w:val="left"/>
      <w:pPr>
        <w:tabs>
          <w:tab w:val="num" w:pos="3600"/>
        </w:tabs>
        <w:ind w:left="3600" w:hanging="360"/>
      </w:pPr>
      <w:rPr>
        <w:rFonts w:ascii="Courier New" w:eastAsia="Courier New" w:hAnsi="Courier New" w:cs="Courier New" w:hint="default"/>
      </w:rPr>
    </w:lvl>
    <w:lvl w:ilvl="5" w:tplc="DA28C346">
      <w:start w:val="1"/>
      <w:numFmt w:val="bullet"/>
      <w:lvlText w:val=""/>
      <w:lvlJc w:val="left"/>
      <w:pPr>
        <w:tabs>
          <w:tab w:val="num" w:pos="4320"/>
        </w:tabs>
        <w:ind w:left="4320" w:hanging="360"/>
      </w:pPr>
      <w:rPr>
        <w:rFonts w:ascii="Wingdings" w:eastAsia="Wingdings" w:hAnsi="Wingdings" w:hint="default"/>
      </w:rPr>
    </w:lvl>
    <w:lvl w:ilvl="6" w:tplc="02A0EEC2">
      <w:start w:val="1"/>
      <w:numFmt w:val="bullet"/>
      <w:lvlText w:val=""/>
      <w:lvlJc w:val="left"/>
      <w:pPr>
        <w:tabs>
          <w:tab w:val="num" w:pos="5040"/>
        </w:tabs>
        <w:ind w:left="5040" w:hanging="360"/>
      </w:pPr>
      <w:rPr>
        <w:rFonts w:ascii="Symbol" w:eastAsia="Symbol" w:hAnsi="Symbol" w:hint="default"/>
      </w:rPr>
    </w:lvl>
    <w:lvl w:ilvl="7" w:tplc="0C20A400">
      <w:start w:val="1"/>
      <w:numFmt w:val="bullet"/>
      <w:lvlText w:val="o"/>
      <w:lvlJc w:val="left"/>
      <w:pPr>
        <w:tabs>
          <w:tab w:val="num" w:pos="5760"/>
        </w:tabs>
        <w:ind w:left="5760" w:hanging="360"/>
      </w:pPr>
      <w:rPr>
        <w:rFonts w:ascii="Courier New" w:eastAsia="Courier New" w:hAnsi="Courier New" w:cs="Courier New" w:hint="default"/>
      </w:rPr>
    </w:lvl>
    <w:lvl w:ilvl="8" w:tplc="1E52AA32">
      <w:start w:val="1"/>
      <w:numFmt w:val="bullet"/>
      <w:lvlText w:val=""/>
      <w:lvlJc w:val="left"/>
      <w:pPr>
        <w:tabs>
          <w:tab w:val="num" w:pos="6480"/>
        </w:tabs>
        <w:ind w:left="6480" w:hanging="360"/>
      </w:pPr>
      <w:rPr>
        <w:rFonts w:ascii="Wingdings" w:eastAsia="Wingdings" w:hAnsi="Wingdings" w:hint="default"/>
      </w:rPr>
    </w:lvl>
  </w:abstractNum>
  <w:abstractNum w:abstractNumId="17" w15:restartNumberingAfterBreak="0">
    <w:nsid w:val="66866C90"/>
    <w:multiLevelType w:val="hybridMultilevel"/>
    <w:tmpl w:val="9979936F"/>
    <w:lvl w:ilvl="0" w:tplc="30AEEAD0">
      <w:start w:val="1"/>
      <w:numFmt w:val="bullet"/>
      <w:lvlText w:val=""/>
      <w:lvlJc w:val="left"/>
      <w:pPr>
        <w:tabs>
          <w:tab w:val="num" w:pos="720"/>
        </w:tabs>
        <w:ind w:left="720" w:hanging="360"/>
      </w:pPr>
      <w:rPr>
        <w:rFonts w:ascii="Symbol" w:eastAsia="Symbol" w:hAnsi="Symbol" w:hint="default"/>
      </w:rPr>
    </w:lvl>
    <w:lvl w:ilvl="1" w:tplc="F16C5394">
      <w:start w:val="1"/>
      <w:numFmt w:val="bullet"/>
      <w:lvlText w:val="o"/>
      <w:lvlJc w:val="left"/>
      <w:pPr>
        <w:tabs>
          <w:tab w:val="num" w:pos="1440"/>
        </w:tabs>
        <w:ind w:left="1440" w:hanging="360"/>
      </w:pPr>
      <w:rPr>
        <w:rFonts w:ascii="Courier New" w:eastAsia="Courier New" w:hAnsi="Courier New" w:cs="Courier New" w:hint="default"/>
      </w:rPr>
    </w:lvl>
    <w:lvl w:ilvl="2" w:tplc="BA10A7B6">
      <w:start w:val="1"/>
      <w:numFmt w:val="bullet"/>
      <w:lvlText w:val=""/>
      <w:lvlJc w:val="left"/>
      <w:pPr>
        <w:tabs>
          <w:tab w:val="num" w:pos="2160"/>
        </w:tabs>
        <w:ind w:left="2160" w:hanging="360"/>
      </w:pPr>
      <w:rPr>
        <w:rFonts w:ascii="Wingdings" w:eastAsia="Wingdings" w:hAnsi="Wingdings" w:hint="default"/>
      </w:rPr>
    </w:lvl>
    <w:lvl w:ilvl="3" w:tplc="7E4EFA0C">
      <w:start w:val="1"/>
      <w:numFmt w:val="bullet"/>
      <w:lvlText w:val=""/>
      <w:lvlJc w:val="left"/>
      <w:pPr>
        <w:tabs>
          <w:tab w:val="num" w:pos="2880"/>
        </w:tabs>
        <w:ind w:left="2880" w:hanging="360"/>
      </w:pPr>
      <w:rPr>
        <w:rFonts w:ascii="Symbol" w:eastAsia="Symbol" w:hAnsi="Symbol" w:hint="default"/>
      </w:rPr>
    </w:lvl>
    <w:lvl w:ilvl="4" w:tplc="69D69A1C">
      <w:start w:val="1"/>
      <w:numFmt w:val="bullet"/>
      <w:lvlText w:val="o"/>
      <w:lvlJc w:val="left"/>
      <w:pPr>
        <w:tabs>
          <w:tab w:val="num" w:pos="3600"/>
        </w:tabs>
        <w:ind w:left="3600" w:hanging="360"/>
      </w:pPr>
      <w:rPr>
        <w:rFonts w:ascii="Courier New" w:eastAsia="Courier New" w:hAnsi="Courier New" w:cs="Courier New" w:hint="default"/>
      </w:rPr>
    </w:lvl>
    <w:lvl w:ilvl="5" w:tplc="ABEC1B1C">
      <w:start w:val="1"/>
      <w:numFmt w:val="bullet"/>
      <w:lvlText w:val=""/>
      <w:lvlJc w:val="left"/>
      <w:pPr>
        <w:tabs>
          <w:tab w:val="num" w:pos="4320"/>
        </w:tabs>
        <w:ind w:left="4320" w:hanging="360"/>
      </w:pPr>
      <w:rPr>
        <w:rFonts w:ascii="Wingdings" w:eastAsia="Wingdings" w:hAnsi="Wingdings" w:hint="default"/>
      </w:rPr>
    </w:lvl>
    <w:lvl w:ilvl="6" w:tplc="5ECAD09E">
      <w:start w:val="1"/>
      <w:numFmt w:val="bullet"/>
      <w:lvlText w:val=""/>
      <w:lvlJc w:val="left"/>
      <w:pPr>
        <w:tabs>
          <w:tab w:val="num" w:pos="5040"/>
        </w:tabs>
        <w:ind w:left="5040" w:hanging="360"/>
      </w:pPr>
      <w:rPr>
        <w:rFonts w:ascii="Symbol" w:eastAsia="Symbol" w:hAnsi="Symbol" w:hint="default"/>
      </w:rPr>
    </w:lvl>
    <w:lvl w:ilvl="7" w:tplc="B4300362">
      <w:start w:val="1"/>
      <w:numFmt w:val="bullet"/>
      <w:lvlText w:val="o"/>
      <w:lvlJc w:val="left"/>
      <w:pPr>
        <w:tabs>
          <w:tab w:val="num" w:pos="5760"/>
        </w:tabs>
        <w:ind w:left="5760" w:hanging="360"/>
      </w:pPr>
      <w:rPr>
        <w:rFonts w:ascii="Courier New" w:eastAsia="Courier New" w:hAnsi="Courier New" w:cs="Courier New" w:hint="default"/>
      </w:rPr>
    </w:lvl>
    <w:lvl w:ilvl="8" w:tplc="0F245D76">
      <w:start w:val="1"/>
      <w:numFmt w:val="bullet"/>
      <w:lvlText w:val=""/>
      <w:lvlJc w:val="left"/>
      <w:pPr>
        <w:tabs>
          <w:tab w:val="num" w:pos="6480"/>
        </w:tabs>
        <w:ind w:left="6480" w:hanging="360"/>
      </w:pPr>
      <w:rPr>
        <w:rFonts w:ascii="Wingdings" w:eastAsia="Wingdings" w:hAnsi="Wingdings" w:hint="default"/>
      </w:rPr>
    </w:lvl>
  </w:abstractNum>
  <w:abstractNum w:abstractNumId="18" w15:restartNumberingAfterBreak="0">
    <w:nsid w:val="7F7E53A2"/>
    <w:multiLevelType w:val="hybridMultilevel"/>
    <w:tmpl w:val="7A2AFA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4"/>
  </w:num>
  <w:num w:numId="11">
    <w:abstractNumId w:val="6"/>
  </w:num>
  <w:num w:numId="12">
    <w:abstractNumId w:val="7"/>
  </w:num>
  <w:num w:numId="13">
    <w:abstractNumId w:val="9"/>
  </w:num>
  <w:num w:numId="14">
    <w:abstractNumId w:val="8"/>
  </w:num>
  <w:num w:numId="15">
    <w:abstractNumId w:val="5"/>
  </w:num>
  <w:num w:numId="16">
    <w:abstractNumId w:val="0"/>
  </w:num>
  <w:num w:numId="17">
    <w:abstractNumId w:val="2"/>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55"/>
    <w:rsid w:val="00002212"/>
    <w:rsid w:val="00086775"/>
    <w:rsid w:val="000B3E5F"/>
    <w:rsid w:val="000C31C4"/>
    <w:rsid w:val="000E00A9"/>
    <w:rsid w:val="00116AC7"/>
    <w:rsid w:val="00156E67"/>
    <w:rsid w:val="00175DA8"/>
    <w:rsid w:val="001873D4"/>
    <w:rsid w:val="0019332B"/>
    <w:rsid w:val="001E42CC"/>
    <w:rsid w:val="00205389"/>
    <w:rsid w:val="002540EF"/>
    <w:rsid w:val="002804E0"/>
    <w:rsid w:val="00293723"/>
    <w:rsid w:val="002B21D1"/>
    <w:rsid w:val="002B48FD"/>
    <w:rsid w:val="002F0821"/>
    <w:rsid w:val="002F66C3"/>
    <w:rsid w:val="00307068"/>
    <w:rsid w:val="00314530"/>
    <w:rsid w:val="00351560"/>
    <w:rsid w:val="00365809"/>
    <w:rsid w:val="003873CC"/>
    <w:rsid w:val="003949A6"/>
    <w:rsid w:val="003F2680"/>
    <w:rsid w:val="00420DA6"/>
    <w:rsid w:val="00441AB0"/>
    <w:rsid w:val="004A7D2A"/>
    <w:rsid w:val="00526A54"/>
    <w:rsid w:val="0055735C"/>
    <w:rsid w:val="00595299"/>
    <w:rsid w:val="005C1240"/>
    <w:rsid w:val="006003A6"/>
    <w:rsid w:val="00611ED4"/>
    <w:rsid w:val="006242B9"/>
    <w:rsid w:val="00636052"/>
    <w:rsid w:val="006427EE"/>
    <w:rsid w:val="006603D1"/>
    <w:rsid w:val="006B4855"/>
    <w:rsid w:val="006D4A2A"/>
    <w:rsid w:val="0070113A"/>
    <w:rsid w:val="007056BD"/>
    <w:rsid w:val="0071298B"/>
    <w:rsid w:val="0072440F"/>
    <w:rsid w:val="00732D2A"/>
    <w:rsid w:val="00762655"/>
    <w:rsid w:val="00775A87"/>
    <w:rsid w:val="007C0A24"/>
    <w:rsid w:val="007E707B"/>
    <w:rsid w:val="007F5E30"/>
    <w:rsid w:val="0081397A"/>
    <w:rsid w:val="00873213"/>
    <w:rsid w:val="008839BA"/>
    <w:rsid w:val="008A7A50"/>
    <w:rsid w:val="008F3C84"/>
    <w:rsid w:val="00904337"/>
    <w:rsid w:val="00922E8B"/>
    <w:rsid w:val="009374C7"/>
    <w:rsid w:val="00951F12"/>
    <w:rsid w:val="00964B3D"/>
    <w:rsid w:val="00994684"/>
    <w:rsid w:val="009A09F7"/>
    <w:rsid w:val="009F0104"/>
    <w:rsid w:val="00A02DE4"/>
    <w:rsid w:val="00A43981"/>
    <w:rsid w:val="00AA623D"/>
    <w:rsid w:val="00AC6D64"/>
    <w:rsid w:val="00AF5B58"/>
    <w:rsid w:val="00B3707D"/>
    <w:rsid w:val="00BC75FA"/>
    <w:rsid w:val="00BD53A8"/>
    <w:rsid w:val="00BE0CAC"/>
    <w:rsid w:val="00BE2113"/>
    <w:rsid w:val="00C063DF"/>
    <w:rsid w:val="00C10769"/>
    <w:rsid w:val="00C31F8A"/>
    <w:rsid w:val="00C41EA5"/>
    <w:rsid w:val="00C453D3"/>
    <w:rsid w:val="00C50113"/>
    <w:rsid w:val="00C5031C"/>
    <w:rsid w:val="00CA4784"/>
    <w:rsid w:val="00CB1BD5"/>
    <w:rsid w:val="00CB42D1"/>
    <w:rsid w:val="00CB44A6"/>
    <w:rsid w:val="00D3734E"/>
    <w:rsid w:val="00DB7624"/>
    <w:rsid w:val="00DF2416"/>
    <w:rsid w:val="00E4595B"/>
    <w:rsid w:val="00E5204A"/>
    <w:rsid w:val="00E92D34"/>
    <w:rsid w:val="00E93BD1"/>
    <w:rsid w:val="00F11A2C"/>
    <w:rsid w:val="00F13AC0"/>
    <w:rsid w:val="00F16E83"/>
    <w:rsid w:val="00F41781"/>
    <w:rsid w:val="00F934F5"/>
    <w:rsid w:val="00FB73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6A7BA5D"/>
  <w15:docId w15:val="{19E10DE8-E860-4729-8881-86D6B705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99"/>
    <w:pPr>
      <w:jc w:val="both"/>
    </w:pPr>
    <w:rPr>
      <w:rFonts w:ascii="Arial" w:eastAsia="Arial" w:hAnsi="Arial"/>
      <w:noProof/>
      <w:sz w:val="24"/>
      <w:szCs w:val="24"/>
      <w:lang w:eastAsia="en-US"/>
    </w:rPr>
  </w:style>
  <w:style w:type="paragraph" w:styleId="Heading1">
    <w:name w:val="heading 1"/>
    <w:basedOn w:val="Normal"/>
    <w:next w:val="Normal"/>
    <w:link w:val="Heading1Char"/>
    <w:qFormat/>
    <w:rsid w:val="00293723"/>
    <w:pPr>
      <w:keepNext/>
      <w:jc w:val="left"/>
      <w:outlineLvl w:val="0"/>
    </w:pPr>
    <w:rPr>
      <w:rFonts w:eastAsia="Times New Roman" w:cs="Arial"/>
      <w:b/>
      <w:bCs/>
      <w:noProof w:val="0"/>
      <w:u w:val="single"/>
    </w:rPr>
  </w:style>
  <w:style w:type="paragraph" w:styleId="Heading2">
    <w:name w:val="heading 2"/>
    <w:basedOn w:val="Normal"/>
    <w:next w:val="Normal"/>
    <w:link w:val="Heading2Char"/>
    <w:qFormat/>
    <w:rsid w:val="00293723"/>
    <w:pPr>
      <w:keepNext/>
      <w:jc w:val="left"/>
      <w:outlineLvl w:val="1"/>
    </w:pPr>
    <w:rPr>
      <w:rFonts w:eastAsia="Times New Roman" w:cs="Arial"/>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595299"/>
    <w:pPr>
      <w:ind w:left="720"/>
    </w:pPr>
  </w:style>
  <w:style w:type="table" w:styleId="TableGrid">
    <w:name w:val="Table Grid"/>
    <w:basedOn w:val="TableNormal"/>
    <w:rsid w:val="0059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95299"/>
    <w:pPr>
      <w:tabs>
        <w:tab w:val="center" w:pos="4513"/>
        <w:tab w:val="right" w:pos="9026"/>
      </w:tabs>
    </w:pPr>
  </w:style>
  <w:style w:type="character" w:customStyle="1" w:styleId="HeaderChar">
    <w:name w:val="Header Char"/>
    <w:link w:val="Header"/>
    <w:uiPriority w:val="99"/>
    <w:rsid w:val="00595299"/>
    <w:rPr>
      <w:rFonts w:ascii="Arial" w:eastAsia="Arial" w:hAnsi="Arial"/>
      <w:sz w:val="24"/>
      <w:szCs w:val="24"/>
      <w:lang w:eastAsia="en-US"/>
    </w:rPr>
  </w:style>
  <w:style w:type="paragraph" w:styleId="Footer">
    <w:name w:val="footer"/>
    <w:basedOn w:val="Normal"/>
    <w:link w:val="FooterChar"/>
    <w:uiPriority w:val="99"/>
    <w:rsid w:val="00595299"/>
    <w:pPr>
      <w:tabs>
        <w:tab w:val="center" w:pos="4513"/>
        <w:tab w:val="right" w:pos="9026"/>
      </w:tabs>
    </w:pPr>
  </w:style>
  <w:style w:type="character" w:customStyle="1" w:styleId="FooterChar">
    <w:name w:val="Footer Char"/>
    <w:link w:val="Footer"/>
    <w:uiPriority w:val="99"/>
    <w:rsid w:val="00595299"/>
    <w:rPr>
      <w:rFonts w:ascii="Arial" w:eastAsia="Arial" w:hAnsi="Arial"/>
      <w:sz w:val="24"/>
      <w:szCs w:val="24"/>
      <w:lang w:eastAsia="en-US"/>
    </w:rPr>
  </w:style>
  <w:style w:type="character" w:styleId="PageNumber">
    <w:name w:val="page number"/>
    <w:uiPriority w:val="99"/>
    <w:semiHidden/>
    <w:unhideWhenUsed/>
    <w:rsid w:val="00CA4784"/>
  </w:style>
  <w:style w:type="paragraph" w:styleId="BalloonText">
    <w:name w:val="Balloon Text"/>
    <w:basedOn w:val="Normal"/>
    <w:link w:val="BalloonTextChar"/>
    <w:uiPriority w:val="99"/>
    <w:semiHidden/>
    <w:unhideWhenUsed/>
    <w:rsid w:val="009A09F7"/>
    <w:rPr>
      <w:rFonts w:ascii="Tahoma" w:hAnsi="Tahoma" w:cs="Tahoma"/>
      <w:sz w:val="16"/>
      <w:szCs w:val="16"/>
    </w:rPr>
  </w:style>
  <w:style w:type="character" w:customStyle="1" w:styleId="BalloonTextChar">
    <w:name w:val="Balloon Text Char"/>
    <w:basedOn w:val="DefaultParagraphFont"/>
    <w:link w:val="BalloonText"/>
    <w:uiPriority w:val="99"/>
    <w:semiHidden/>
    <w:rsid w:val="009A09F7"/>
    <w:rPr>
      <w:rFonts w:ascii="Tahoma" w:eastAsia="Arial" w:hAnsi="Tahoma" w:cs="Tahoma"/>
      <w:noProof/>
      <w:sz w:val="16"/>
      <w:szCs w:val="16"/>
      <w:lang w:eastAsia="en-US"/>
    </w:rPr>
  </w:style>
  <w:style w:type="paragraph" w:styleId="ListParagraph">
    <w:name w:val="List Paragraph"/>
    <w:basedOn w:val="Normal"/>
    <w:uiPriority w:val="34"/>
    <w:qFormat/>
    <w:rsid w:val="00E92D34"/>
    <w:pPr>
      <w:ind w:left="720"/>
      <w:contextualSpacing/>
    </w:pPr>
  </w:style>
  <w:style w:type="character" w:customStyle="1" w:styleId="Heading1Char">
    <w:name w:val="Heading 1 Char"/>
    <w:basedOn w:val="DefaultParagraphFont"/>
    <w:link w:val="Heading1"/>
    <w:rsid w:val="00293723"/>
    <w:rPr>
      <w:rFonts w:ascii="Arial" w:hAnsi="Arial" w:cs="Arial"/>
      <w:b/>
      <w:bCs/>
      <w:sz w:val="24"/>
      <w:szCs w:val="24"/>
      <w:u w:val="single"/>
      <w:lang w:eastAsia="en-US"/>
    </w:rPr>
  </w:style>
  <w:style w:type="character" w:customStyle="1" w:styleId="Heading2Char">
    <w:name w:val="Heading 2 Char"/>
    <w:basedOn w:val="DefaultParagraphFont"/>
    <w:link w:val="Heading2"/>
    <w:rsid w:val="00293723"/>
    <w:rPr>
      <w:rFonts w:ascii="Arial" w:hAnsi="Arial" w:cs="Arial"/>
      <w:b/>
      <w:bCs/>
      <w:sz w:val="24"/>
      <w:szCs w:val="24"/>
      <w:lang w:eastAsia="en-US"/>
    </w:rPr>
  </w:style>
  <w:style w:type="paragraph" w:styleId="BodyText">
    <w:name w:val="Body Text"/>
    <w:basedOn w:val="Normal"/>
    <w:link w:val="BodyTextChar"/>
    <w:rsid w:val="00293723"/>
    <w:pPr>
      <w:jc w:val="left"/>
    </w:pPr>
    <w:rPr>
      <w:rFonts w:eastAsia="Times New Roman" w:cs="Arial"/>
      <w:noProof w:val="0"/>
      <w:sz w:val="22"/>
    </w:rPr>
  </w:style>
  <w:style w:type="character" w:customStyle="1" w:styleId="BodyTextChar">
    <w:name w:val="Body Text Char"/>
    <w:basedOn w:val="DefaultParagraphFont"/>
    <w:link w:val="BodyText"/>
    <w:rsid w:val="00293723"/>
    <w:rPr>
      <w:rFonts w:ascii="Arial" w:hAnsi="Arial" w:cs="Arial"/>
      <w:sz w:val="22"/>
      <w:szCs w:val="24"/>
      <w:lang w:eastAsia="en-US"/>
    </w:rPr>
  </w:style>
  <w:style w:type="paragraph" w:styleId="Title">
    <w:name w:val="Title"/>
    <w:basedOn w:val="Normal"/>
    <w:link w:val="TitleChar"/>
    <w:qFormat/>
    <w:rsid w:val="00293723"/>
    <w:pPr>
      <w:jc w:val="center"/>
    </w:pPr>
    <w:rPr>
      <w:rFonts w:ascii="Tahoma" w:eastAsia="Times New Roman" w:hAnsi="Tahoma" w:cs="Tahoma"/>
      <w:b/>
      <w:bCs/>
      <w:noProof w:val="0"/>
      <w:color w:val="0000FF"/>
      <w:sz w:val="28"/>
      <w:u w:val="single"/>
    </w:rPr>
  </w:style>
  <w:style w:type="character" w:customStyle="1" w:styleId="TitleChar">
    <w:name w:val="Title Char"/>
    <w:basedOn w:val="DefaultParagraphFont"/>
    <w:link w:val="Title"/>
    <w:rsid w:val="00293723"/>
    <w:rPr>
      <w:rFonts w:ascii="Tahoma" w:hAnsi="Tahoma" w:cs="Tahoma"/>
      <w:b/>
      <w:bCs/>
      <w:color w:val="0000FF"/>
      <w:sz w:val="28"/>
      <w:szCs w:val="24"/>
      <w:u w:val="single"/>
      <w:lang w:eastAsia="en-US"/>
    </w:rPr>
  </w:style>
  <w:style w:type="character" w:styleId="Emphasis">
    <w:name w:val="Emphasis"/>
    <w:qFormat/>
    <w:rsid w:val="002937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D481A-48E8-4B8C-B851-153284FF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818</Words>
  <Characters>4876</Characters>
  <Application>Microsoft Office Word</Application>
  <DocSecurity>0</DocSecurity>
  <Lines>40</Lines>
  <Paragraphs>11</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ASRJDevelopmentManagerJD</vt:lpstr>
    </vt:vector>
  </TitlesOfParts>
  <Company>Hewlett-Packard</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ASRJDevelopmentManagerJD</dc:title>
  <dc:creator>Mr Admin User</dc:creator>
  <cp:lastModifiedBy>Michelle West</cp:lastModifiedBy>
  <cp:revision>24</cp:revision>
  <dcterms:created xsi:type="dcterms:W3CDTF">2024-11-26T11:47:00Z</dcterms:created>
  <dcterms:modified xsi:type="dcterms:W3CDTF">2024-11-29T13:39:00Z</dcterms:modified>
</cp:coreProperties>
</file>